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FDF4C8" w14:textId="24DE6719" w:rsidR="00A32559" w:rsidRPr="007B0F91" w:rsidRDefault="00A32559" w:rsidP="00A32559">
      <w:pPr>
        <w:shd w:val="clear" w:color="auto" w:fill="FFFFFF"/>
        <w:spacing w:after="0" w:line="240" w:lineRule="auto"/>
        <w:ind w:firstLine="567"/>
        <w:jc w:val="center"/>
        <w:rPr>
          <w:rFonts w:ascii="Courier New" w:eastAsia="Times New Roman" w:hAnsi="Courier New" w:cs="Courier New"/>
          <w:b/>
          <w:bCs/>
          <w:color w:val="333333"/>
          <w:sz w:val="24"/>
          <w:szCs w:val="24"/>
          <w:lang w:eastAsia="pt-BR"/>
        </w:rPr>
      </w:pPr>
      <w:r w:rsidRPr="007B0F91">
        <w:rPr>
          <w:rFonts w:ascii="Courier New" w:eastAsia="Times New Roman" w:hAnsi="Courier New" w:cs="Courier New"/>
          <w:b/>
          <w:bCs/>
          <w:color w:val="333333"/>
          <w:sz w:val="24"/>
          <w:szCs w:val="24"/>
          <w:lang w:eastAsia="pt-BR"/>
        </w:rPr>
        <w:t>DECRETO MUNICIPAL Nº0</w:t>
      </w:r>
      <w:r w:rsidR="001754B8" w:rsidRPr="007B0F91">
        <w:rPr>
          <w:rFonts w:ascii="Courier New" w:eastAsia="Times New Roman" w:hAnsi="Courier New" w:cs="Courier New"/>
          <w:b/>
          <w:bCs/>
          <w:color w:val="333333"/>
          <w:sz w:val="24"/>
          <w:szCs w:val="24"/>
          <w:lang w:eastAsia="pt-BR"/>
        </w:rPr>
        <w:t>4</w:t>
      </w:r>
      <w:r w:rsidR="009C1A84" w:rsidRPr="007B0F91">
        <w:rPr>
          <w:rFonts w:ascii="Courier New" w:eastAsia="Times New Roman" w:hAnsi="Courier New" w:cs="Courier New"/>
          <w:b/>
          <w:bCs/>
          <w:color w:val="333333"/>
          <w:sz w:val="24"/>
          <w:szCs w:val="24"/>
          <w:lang w:eastAsia="pt-BR"/>
        </w:rPr>
        <w:t>3</w:t>
      </w:r>
      <w:r w:rsidR="001754B8" w:rsidRPr="007B0F91">
        <w:rPr>
          <w:rFonts w:ascii="Courier New" w:eastAsia="Times New Roman" w:hAnsi="Courier New" w:cs="Courier New"/>
          <w:b/>
          <w:bCs/>
          <w:color w:val="333333"/>
          <w:sz w:val="24"/>
          <w:szCs w:val="24"/>
          <w:lang w:eastAsia="pt-BR"/>
        </w:rPr>
        <w:t>/</w:t>
      </w:r>
      <w:r w:rsidRPr="007B0F91">
        <w:rPr>
          <w:rFonts w:ascii="Courier New" w:eastAsia="Times New Roman" w:hAnsi="Courier New" w:cs="Courier New"/>
          <w:b/>
          <w:bCs/>
          <w:color w:val="333333"/>
          <w:sz w:val="24"/>
          <w:szCs w:val="24"/>
          <w:lang w:eastAsia="pt-BR"/>
        </w:rPr>
        <w:t>2021</w:t>
      </w:r>
    </w:p>
    <w:p w14:paraId="7BA49DFB" w14:textId="77777777" w:rsidR="00A32559" w:rsidRPr="007B0F91" w:rsidRDefault="00A32559" w:rsidP="00A32559">
      <w:pPr>
        <w:shd w:val="clear" w:color="auto" w:fill="FFFFFF"/>
        <w:spacing w:after="0" w:line="240" w:lineRule="auto"/>
        <w:ind w:firstLine="567"/>
        <w:jc w:val="center"/>
        <w:rPr>
          <w:rFonts w:ascii="Courier New" w:eastAsia="Times New Roman" w:hAnsi="Courier New" w:cs="Courier New"/>
          <w:color w:val="333333"/>
          <w:sz w:val="24"/>
          <w:szCs w:val="24"/>
          <w:lang w:eastAsia="pt-BR"/>
        </w:rPr>
      </w:pPr>
    </w:p>
    <w:p w14:paraId="7280B94F" w14:textId="6900D0F4" w:rsidR="00066232" w:rsidRPr="007B0F91" w:rsidRDefault="00B34322" w:rsidP="00066232">
      <w:pPr>
        <w:shd w:val="clear" w:color="auto" w:fill="FFFFFF"/>
        <w:spacing w:after="0" w:line="240" w:lineRule="auto"/>
        <w:ind w:left="3969"/>
        <w:jc w:val="both"/>
        <w:rPr>
          <w:rFonts w:ascii="Courier New" w:eastAsia="Times New Roman" w:hAnsi="Courier New" w:cs="Courier New"/>
          <w:color w:val="333333"/>
          <w:lang w:eastAsia="pt-BR"/>
        </w:rPr>
      </w:pPr>
      <w:r w:rsidRPr="007B0F91">
        <w:rPr>
          <w:rFonts w:ascii="Courier New" w:eastAsia="Times New Roman" w:hAnsi="Courier New" w:cs="Courier New"/>
          <w:color w:val="333333"/>
          <w:lang w:eastAsia="pt-BR"/>
        </w:rPr>
        <w:t xml:space="preserve">Regulamenta </w:t>
      </w:r>
      <w:r w:rsidR="00003D7C" w:rsidRPr="007B0F91">
        <w:rPr>
          <w:rFonts w:ascii="Courier New" w:eastAsia="Times New Roman" w:hAnsi="Courier New" w:cs="Courier New"/>
          <w:color w:val="333333"/>
          <w:lang w:eastAsia="pt-BR"/>
        </w:rPr>
        <w:t>a</w:t>
      </w:r>
      <w:r w:rsidR="00066232" w:rsidRPr="007B0F91">
        <w:rPr>
          <w:rFonts w:ascii="Courier New" w:eastAsia="Times New Roman" w:hAnsi="Courier New" w:cs="Courier New"/>
          <w:color w:val="333333"/>
          <w:lang w:eastAsia="pt-BR"/>
        </w:rPr>
        <w:t>s</w:t>
      </w:r>
      <w:r w:rsidR="00003D7C" w:rsidRPr="007B0F91">
        <w:rPr>
          <w:rFonts w:ascii="Courier New" w:eastAsia="Times New Roman" w:hAnsi="Courier New" w:cs="Courier New"/>
          <w:color w:val="333333"/>
          <w:lang w:eastAsia="pt-BR"/>
        </w:rPr>
        <w:t xml:space="preserve"> atividades de comerciantes ambulantes</w:t>
      </w:r>
      <w:r w:rsidR="009C1A84" w:rsidRPr="007B0F91">
        <w:rPr>
          <w:rFonts w:ascii="Courier New" w:eastAsia="Times New Roman" w:hAnsi="Courier New" w:cs="Courier New"/>
          <w:color w:val="333333"/>
          <w:lang w:eastAsia="pt-BR"/>
        </w:rPr>
        <w:t xml:space="preserve"> que comercializam bebidas alcóolicas</w:t>
      </w:r>
      <w:r w:rsidR="00003D7C" w:rsidRPr="007B0F91">
        <w:rPr>
          <w:rFonts w:ascii="Courier New" w:eastAsia="Times New Roman" w:hAnsi="Courier New" w:cs="Courier New"/>
          <w:color w:val="333333"/>
          <w:lang w:eastAsia="pt-BR"/>
        </w:rPr>
        <w:t xml:space="preserve"> em logradouros públicos e de uso comum</w:t>
      </w:r>
      <w:r w:rsidR="009C1A84" w:rsidRPr="007B0F91">
        <w:rPr>
          <w:rFonts w:ascii="Courier New" w:eastAsia="Times New Roman" w:hAnsi="Courier New" w:cs="Courier New"/>
          <w:color w:val="333333"/>
          <w:lang w:eastAsia="pt-BR"/>
        </w:rPr>
        <w:t>.</w:t>
      </w:r>
    </w:p>
    <w:p w14:paraId="3C2C15C9" w14:textId="77777777" w:rsidR="00A32559" w:rsidRPr="007B0F91" w:rsidRDefault="00A32559" w:rsidP="00A32559">
      <w:pPr>
        <w:shd w:val="clear" w:color="auto" w:fill="FFFFFF"/>
        <w:spacing w:after="0" w:line="240" w:lineRule="auto"/>
        <w:ind w:right="-15"/>
        <w:rPr>
          <w:rFonts w:ascii="Courier New" w:eastAsia="Times New Roman" w:hAnsi="Courier New" w:cs="Courier New"/>
          <w:color w:val="333333"/>
          <w:sz w:val="24"/>
          <w:szCs w:val="24"/>
          <w:lang w:eastAsia="pt-BR"/>
        </w:rPr>
      </w:pPr>
      <w:r w:rsidRPr="007B0F91">
        <w:rPr>
          <w:rFonts w:ascii="Courier New" w:eastAsia="Times New Roman" w:hAnsi="Courier New" w:cs="Courier New"/>
          <w:color w:val="333333"/>
          <w:sz w:val="24"/>
          <w:szCs w:val="24"/>
          <w:lang w:eastAsia="pt-BR"/>
        </w:rPr>
        <w:t> </w:t>
      </w:r>
    </w:p>
    <w:p w14:paraId="024C92AB" w14:textId="260A4244" w:rsidR="00A32559" w:rsidRPr="007B0F91" w:rsidRDefault="00A32559" w:rsidP="002E5DA1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4"/>
          <w:szCs w:val="24"/>
          <w:lang w:eastAsia="pt-BR"/>
        </w:rPr>
      </w:pPr>
      <w:r w:rsidRPr="007B0F91">
        <w:rPr>
          <w:rFonts w:ascii="Courier New" w:eastAsia="Times New Roman" w:hAnsi="Courier New" w:cs="Courier New"/>
          <w:b/>
          <w:bCs/>
          <w:color w:val="333333"/>
          <w:sz w:val="24"/>
          <w:szCs w:val="24"/>
          <w:lang w:eastAsia="pt-BR"/>
        </w:rPr>
        <w:t>O PREFEITO DO MUNICÍPIO DE BARRA DE GUABIRABA-PE,</w:t>
      </w:r>
      <w:r w:rsidRPr="007B0F91">
        <w:rPr>
          <w:rFonts w:ascii="Courier New" w:eastAsia="Times New Roman" w:hAnsi="Courier New" w:cs="Courier New"/>
          <w:color w:val="333333"/>
          <w:sz w:val="24"/>
          <w:szCs w:val="24"/>
          <w:lang w:eastAsia="pt-BR"/>
        </w:rPr>
        <w:t xml:space="preserve"> no uso das atribuições que lhe são conferidas pela Lei Orgânica Municipal </w:t>
      </w:r>
    </w:p>
    <w:p w14:paraId="4EA36B02" w14:textId="77777777" w:rsidR="00A32559" w:rsidRPr="007B0F91" w:rsidRDefault="00A32559" w:rsidP="002E5DA1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eastAsia="pt-BR"/>
        </w:rPr>
      </w:pPr>
      <w:r w:rsidRPr="007B0F91">
        <w:rPr>
          <w:rFonts w:ascii="Courier New" w:eastAsia="Times New Roman" w:hAnsi="Courier New" w:cs="Courier New"/>
          <w:color w:val="333333"/>
          <w:sz w:val="24"/>
          <w:szCs w:val="24"/>
          <w:lang w:eastAsia="pt-BR"/>
        </w:rPr>
        <w:t> </w:t>
      </w:r>
    </w:p>
    <w:p w14:paraId="6E4D111B" w14:textId="77777777" w:rsidR="00A32559" w:rsidRPr="007B0F91" w:rsidRDefault="00A32559" w:rsidP="005E4F22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4"/>
          <w:szCs w:val="24"/>
          <w:lang w:eastAsia="pt-BR"/>
        </w:rPr>
      </w:pPr>
      <w:r w:rsidRPr="007B0F91">
        <w:rPr>
          <w:rFonts w:ascii="Courier New" w:eastAsia="Times New Roman" w:hAnsi="Courier New" w:cs="Courier New"/>
          <w:b/>
          <w:bCs/>
          <w:color w:val="333333"/>
          <w:sz w:val="24"/>
          <w:szCs w:val="24"/>
          <w:lang w:eastAsia="pt-BR"/>
        </w:rPr>
        <w:t>CONSIDERANDO</w:t>
      </w:r>
      <w:r w:rsidRPr="007B0F91">
        <w:rPr>
          <w:rFonts w:ascii="Courier New" w:eastAsia="Times New Roman" w:hAnsi="Courier New" w:cs="Courier New"/>
          <w:color w:val="333333"/>
          <w:sz w:val="24"/>
          <w:szCs w:val="24"/>
          <w:lang w:eastAsia="pt-BR"/>
        </w:rPr>
        <w:t xml:space="preserve"> </w:t>
      </w:r>
      <w:r w:rsidR="005E4F22" w:rsidRPr="007B0F91">
        <w:rPr>
          <w:rFonts w:ascii="Courier New" w:eastAsia="Times New Roman" w:hAnsi="Courier New" w:cs="Courier New"/>
          <w:color w:val="333333"/>
          <w:sz w:val="24"/>
          <w:szCs w:val="24"/>
          <w:lang w:eastAsia="pt-BR"/>
        </w:rPr>
        <w:t>o alto índice de violência nas áreas de uso comum, além da depredação dos canteiros das praças locais, considerando que o interesse coletivo deve sempre prevalecer ao interesse privado</w:t>
      </w:r>
      <w:r w:rsidR="00A14B31" w:rsidRPr="007B0F91">
        <w:rPr>
          <w:rFonts w:ascii="Courier New" w:eastAsia="Times New Roman" w:hAnsi="Courier New" w:cs="Courier New"/>
          <w:color w:val="333333"/>
          <w:sz w:val="24"/>
          <w:szCs w:val="24"/>
          <w:lang w:eastAsia="pt-BR"/>
        </w:rPr>
        <w:t>;</w:t>
      </w:r>
    </w:p>
    <w:p w14:paraId="1D962070" w14:textId="77777777" w:rsidR="005E4F22" w:rsidRPr="007B0F91" w:rsidRDefault="005E4F22" w:rsidP="005E4F22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4"/>
          <w:szCs w:val="24"/>
          <w:lang w:eastAsia="pt-BR"/>
        </w:rPr>
      </w:pPr>
    </w:p>
    <w:p w14:paraId="4BE4302C" w14:textId="0E25E830" w:rsidR="009A3C84" w:rsidRPr="007B0F91" w:rsidRDefault="009A354D" w:rsidP="008A01DF">
      <w:pPr>
        <w:shd w:val="clear" w:color="auto" w:fill="FFFFFF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7B0F91">
        <w:rPr>
          <w:rFonts w:ascii="Courier New" w:hAnsi="Courier New" w:cs="Courier New"/>
          <w:b/>
          <w:bCs/>
          <w:sz w:val="24"/>
          <w:szCs w:val="24"/>
        </w:rPr>
        <w:t>CONSIDERANDO</w:t>
      </w:r>
      <w:r w:rsidRPr="007B0F91">
        <w:rPr>
          <w:rFonts w:ascii="Courier New" w:hAnsi="Courier New" w:cs="Courier New"/>
          <w:sz w:val="24"/>
          <w:szCs w:val="24"/>
        </w:rPr>
        <w:t xml:space="preserve"> a necessidade de regulamentar as atividades dos comerciantes</w:t>
      </w:r>
      <w:r w:rsidR="009A3C84" w:rsidRPr="007B0F91">
        <w:rPr>
          <w:rFonts w:ascii="Courier New" w:hAnsi="Courier New" w:cs="Courier New"/>
          <w:sz w:val="24"/>
          <w:szCs w:val="24"/>
        </w:rPr>
        <w:t xml:space="preserve"> </w:t>
      </w:r>
      <w:r w:rsidRPr="007B0F91">
        <w:rPr>
          <w:rFonts w:ascii="Courier New" w:hAnsi="Courier New" w:cs="Courier New"/>
          <w:sz w:val="24"/>
          <w:szCs w:val="24"/>
        </w:rPr>
        <w:t>ambulantes</w:t>
      </w:r>
      <w:r w:rsidR="00B22604">
        <w:rPr>
          <w:rFonts w:ascii="Courier New" w:hAnsi="Courier New" w:cs="Courier New"/>
          <w:sz w:val="24"/>
          <w:szCs w:val="24"/>
        </w:rPr>
        <w:t xml:space="preserve"> que negociam com bebidas alcóolicas</w:t>
      </w:r>
      <w:r w:rsidRPr="007B0F91">
        <w:rPr>
          <w:rFonts w:ascii="Courier New" w:hAnsi="Courier New" w:cs="Courier New"/>
          <w:sz w:val="24"/>
          <w:szCs w:val="24"/>
        </w:rPr>
        <w:t>;</w:t>
      </w:r>
    </w:p>
    <w:p w14:paraId="23672442" w14:textId="0C18E426" w:rsidR="00C5445D" w:rsidRPr="007B0F91" w:rsidRDefault="009A354D" w:rsidP="008A01DF">
      <w:pPr>
        <w:shd w:val="clear" w:color="auto" w:fill="FFFFFF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7B0F91">
        <w:rPr>
          <w:rFonts w:ascii="Courier New" w:hAnsi="Courier New" w:cs="Courier New"/>
          <w:sz w:val="24"/>
          <w:szCs w:val="24"/>
        </w:rPr>
        <w:br/>
      </w:r>
      <w:r w:rsidRPr="007B0F91">
        <w:rPr>
          <w:rFonts w:ascii="Courier New" w:hAnsi="Courier New" w:cs="Courier New"/>
          <w:b/>
          <w:bCs/>
          <w:sz w:val="24"/>
          <w:szCs w:val="24"/>
        </w:rPr>
        <w:t>CONSIDERANDO</w:t>
      </w:r>
      <w:r w:rsidRPr="007B0F91">
        <w:rPr>
          <w:rFonts w:ascii="Courier New" w:hAnsi="Courier New" w:cs="Courier New"/>
          <w:sz w:val="24"/>
          <w:szCs w:val="24"/>
        </w:rPr>
        <w:t xml:space="preserve"> a necessidade de </w:t>
      </w:r>
      <w:bookmarkStart w:id="0" w:name="_GoBack"/>
      <w:bookmarkEnd w:id="0"/>
      <w:r w:rsidRPr="007B0F91">
        <w:rPr>
          <w:rFonts w:ascii="Courier New" w:hAnsi="Courier New" w:cs="Courier New"/>
          <w:sz w:val="24"/>
          <w:szCs w:val="24"/>
        </w:rPr>
        <w:t xml:space="preserve">regulamentar a instalação de barracas em locais públicos por ocasião dos festejos oficiais ou particulares realizados no Município, </w:t>
      </w:r>
    </w:p>
    <w:p w14:paraId="46E6BAF6" w14:textId="77777777" w:rsidR="00C5445D" w:rsidRPr="007B0F91" w:rsidRDefault="00C5445D" w:rsidP="008A01DF">
      <w:pPr>
        <w:shd w:val="clear" w:color="auto" w:fill="FFFFFF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1C9F580B" w14:textId="4EF551BA" w:rsidR="008A01DF" w:rsidRPr="007B0F91" w:rsidRDefault="009A354D" w:rsidP="007B0F91">
      <w:pPr>
        <w:shd w:val="clear" w:color="auto" w:fill="FFFFFF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7B0F91">
        <w:rPr>
          <w:rFonts w:ascii="Courier New" w:hAnsi="Courier New" w:cs="Courier New"/>
          <w:b/>
          <w:bCs/>
          <w:sz w:val="24"/>
          <w:szCs w:val="24"/>
        </w:rPr>
        <w:t>DECRETA:</w:t>
      </w:r>
      <w:r w:rsidRPr="007B0F91">
        <w:rPr>
          <w:rFonts w:ascii="Courier New" w:hAnsi="Courier New" w:cs="Courier New"/>
          <w:b/>
          <w:bCs/>
          <w:sz w:val="24"/>
          <w:szCs w:val="24"/>
        </w:rPr>
        <w:br/>
      </w:r>
      <w:bookmarkStart w:id="1" w:name="artigo_1"/>
      <w:r w:rsidRPr="00F265CB">
        <w:rPr>
          <w:rStyle w:val="label"/>
          <w:rFonts w:ascii="Courier New" w:hAnsi="Courier New" w:cs="Courier New"/>
          <w:b/>
          <w:bCs/>
          <w:sz w:val="24"/>
          <w:szCs w:val="24"/>
        </w:rPr>
        <w:t>Art. 1º</w:t>
      </w:r>
      <w:bookmarkEnd w:id="1"/>
      <w:r w:rsidR="008A01DF" w:rsidRPr="007B0F91">
        <w:rPr>
          <w:rStyle w:val="label"/>
          <w:rFonts w:ascii="Courier New" w:hAnsi="Courier New" w:cs="Courier New"/>
          <w:sz w:val="24"/>
          <w:szCs w:val="24"/>
        </w:rPr>
        <w:t xml:space="preserve"> </w:t>
      </w:r>
      <w:r w:rsidR="008A01DF" w:rsidRPr="007B0F91">
        <w:rPr>
          <w:rFonts w:ascii="Courier New" w:hAnsi="Courier New" w:cs="Courier New"/>
          <w:sz w:val="24"/>
          <w:szCs w:val="24"/>
        </w:rPr>
        <w:t>Que as</w:t>
      </w:r>
      <w:r w:rsidRPr="007B0F91">
        <w:rPr>
          <w:rFonts w:ascii="Courier New" w:hAnsi="Courier New" w:cs="Courier New"/>
          <w:sz w:val="24"/>
          <w:szCs w:val="24"/>
        </w:rPr>
        <w:t xml:space="preserve"> atividades dos comerciantes ambulantes serão fiscalizadas pela Secretaria Municipal </w:t>
      </w:r>
      <w:r w:rsidR="00C5445D" w:rsidRPr="007B0F91">
        <w:rPr>
          <w:rFonts w:ascii="Courier New" w:hAnsi="Courier New" w:cs="Courier New"/>
          <w:sz w:val="24"/>
          <w:szCs w:val="24"/>
        </w:rPr>
        <w:t>de Turismo</w:t>
      </w:r>
      <w:r w:rsidRPr="007B0F91">
        <w:rPr>
          <w:rFonts w:ascii="Courier New" w:hAnsi="Courier New" w:cs="Courier New"/>
          <w:sz w:val="24"/>
          <w:szCs w:val="24"/>
        </w:rPr>
        <w:t xml:space="preserve"> com a colaboração da Secretaria d</w:t>
      </w:r>
      <w:r w:rsidR="00C5445D" w:rsidRPr="007B0F91">
        <w:rPr>
          <w:rFonts w:ascii="Courier New" w:hAnsi="Courier New" w:cs="Courier New"/>
          <w:sz w:val="24"/>
          <w:szCs w:val="24"/>
        </w:rPr>
        <w:t xml:space="preserve">e Infraestrutura e </w:t>
      </w:r>
      <w:r w:rsidR="009A3C84" w:rsidRPr="007B0F91">
        <w:rPr>
          <w:rFonts w:ascii="Courier New" w:hAnsi="Courier New" w:cs="Courier New"/>
          <w:sz w:val="24"/>
          <w:szCs w:val="24"/>
        </w:rPr>
        <w:t xml:space="preserve">Secretaria de </w:t>
      </w:r>
      <w:r w:rsidR="00C5445D" w:rsidRPr="007B0F91">
        <w:rPr>
          <w:rFonts w:ascii="Courier New" w:hAnsi="Courier New" w:cs="Courier New"/>
          <w:sz w:val="24"/>
          <w:szCs w:val="24"/>
        </w:rPr>
        <w:t>Finanças</w:t>
      </w:r>
      <w:r w:rsidRPr="007B0F91">
        <w:rPr>
          <w:rFonts w:ascii="Courier New" w:hAnsi="Courier New" w:cs="Courier New"/>
          <w:sz w:val="24"/>
          <w:szCs w:val="24"/>
        </w:rPr>
        <w:t>.</w:t>
      </w:r>
      <w:r w:rsidRPr="007B0F91">
        <w:rPr>
          <w:rFonts w:ascii="Courier New" w:hAnsi="Courier New" w:cs="Courier New"/>
          <w:sz w:val="24"/>
          <w:szCs w:val="24"/>
        </w:rPr>
        <w:br/>
      </w:r>
      <w:bookmarkStart w:id="2" w:name="artigo_2"/>
      <w:r w:rsidRPr="00F265CB">
        <w:rPr>
          <w:rStyle w:val="label"/>
          <w:rFonts w:ascii="Courier New" w:hAnsi="Courier New" w:cs="Courier New"/>
          <w:b/>
          <w:bCs/>
          <w:sz w:val="24"/>
          <w:szCs w:val="24"/>
        </w:rPr>
        <w:t>Art. 2º</w:t>
      </w:r>
      <w:bookmarkEnd w:id="2"/>
      <w:r w:rsidRPr="007B0F91">
        <w:rPr>
          <w:rFonts w:ascii="Courier New" w:hAnsi="Courier New" w:cs="Courier New"/>
          <w:sz w:val="24"/>
          <w:szCs w:val="24"/>
        </w:rPr>
        <w:t xml:space="preserve"> Os ambulantes</w:t>
      </w:r>
      <w:r w:rsidR="007B0F91" w:rsidRPr="007B0F91">
        <w:rPr>
          <w:rFonts w:ascii="Courier New" w:hAnsi="Courier New" w:cs="Courier New"/>
          <w:sz w:val="24"/>
          <w:szCs w:val="24"/>
        </w:rPr>
        <w:t xml:space="preserve"> que trabalham com bebidas alcóolicas,</w:t>
      </w:r>
      <w:r w:rsidRPr="007B0F91">
        <w:rPr>
          <w:rFonts w:ascii="Courier New" w:hAnsi="Courier New" w:cs="Courier New"/>
          <w:sz w:val="24"/>
          <w:szCs w:val="24"/>
        </w:rPr>
        <w:t xml:space="preserve"> </w:t>
      </w:r>
      <w:r w:rsidR="00C5445D" w:rsidRPr="007B0F91">
        <w:rPr>
          <w:rFonts w:ascii="Courier New" w:hAnsi="Courier New" w:cs="Courier New"/>
          <w:sz w:val="24"/>
          <w:szCs w:val="24"/>
        </w:rPr>
        <w:t xml:space="preserve">não </w:t>
      </w:r>
      <w:r w:rsidRPr="007B0F91">
        <w:rPr>
          <w:rFonts w:ascii="Courier New" w:hAnsi="Courier New" w:cs="Courier New"/>
          <w:sz w:val="24"/>
          <w:szCs w:val="24"/>
        </w:rPr>
        <w:t>poderão estacionar</w:t>
      </w:r>
      <w:r w:rsidR="00C5445D" w:rsidRPr="007B0F91">
        <w:rPr>
          <w:rFonts w:ascii="Courier New" w:hAnsi="Courier New" w:cs="Courier New"/>
          <w:sz w:val="24"/>
          <w:szCs w:val="24"/>
        </w:rPr>
        <w:t xml:space="preserve"> ou permanecer</w:t>
      </w:r>
      <w:r w:rsidRPr="007B0F91">
        <w:rPr>
          <w:rFonts w:ascii="Courier New" w:hAnsi="Courier New" w:cs="Courier New"/>
          <w:sz w:val="24"/>
          <w:szCs w:val="24"/>
        </w:rPr>
        <w:t xml:space="preserve"> nas vias públicas</w:t>
      </w:r>
      <w:r w:rsidR="00C5445D" w:rsidRPr="007B0F91">
        <w:rPr>
          <w:rFonts w:ascii="Courier New" w:hAnsi="Courier New" w:cs="Courier New"/>
          <w:sz w:val="24"/>
          <w:szCs w:val="24"/>
        </w:rPr>
        <w:t>, praças</w:t>
      </w:r>
      <w:r w:rsidRPr="007B0F91">
        <w:rPr>
          <w:rFonts w:ascii="Courier New" w:hAnsi="Courier New" w:cs="Courier New"/>
          <w:sz w:val="24"/>
          <w:szCs w:val="24"/>
        </w:rPr>
        <w:t xml:space="preserve"> ou qualquer outro lugar de </w:t>
      </w:r>
      <w:r w:rsidR="00C5445D" w:rsidRPr="007B0F91">
        <w:rPr>
          <w:rFonts w:ascii="Courier New" w:hAnsi="Courier New" w:cs="Courier New"/>
          <w:sz w:val="24"/>
          <w:szCs w:val="24"/>
        </w:rPr>
        <w:t>uso comum e domínio público,</w:t>
      </w:r>
      <w:r w:rsidRPr="007B0F91">
        <w:rPr>
          <w:rFonts w:ascii="Courier New" w:hAnsi="Courier New" w:cs="Courier New"/>
          <w:sz w:val="24"/>
          <w:szCs w:val="24"/>
        </w:rPr>
        <w:t xml:space="preserve"> </w:t>
      </w:r>
      <w:r w:rsidR="00C5445D" w:rsidRPr="007B0F91">
        <w:rPr>
          <w:rFonts w:ascii="Courier New" w:hAnsi="Courier New" w:cs="Courier New"/>
          <w:sz w:val="24"/>
          <w:szCs w:val="24"/>
        </w:rPr>
        <w:t>mesmo que seja</w:t>
      </w:r>
      <w:r w:rsidRPr="007B0F91">
        <w:rPr>
          <w:rFonts w:ascii="Courier New" w:hAnsi="Courier New" w:cs="Courier New"/>
          <w:sz w:val="24"/>
          <w:szCs w:val="24"/>
        </w:rPr>
        <w:t xml:space="preserve"> pelo tempo necessário ao ato da venda</w:t>
      </w:r>
      <w:r w:rsidR="008A01DF" w:rsidRPr="007B0F91">
        <w:rPr>
          <w:rFonts w:ascii="Courier New" w:hAnsi="Courier New" w:cs="Courier New"/>
          <w:sz w:val="24"/>
          <w:szCs w:val="24"/>
        </w:rPr>
        <w:t>, estando PROIBIDO A UTILIZAÇÃO DOS ESPAÇOS PÚBLICOS COM ESSA FINALIDADE</w:t>
      </w:r>
      <w:r w:rsidR="009A3C84" w:rsidRPr="007B0F91">
        <w:rPr>
          <w:rFonts w:ascii="Courier New" w:hAnsi="Courier New" w:cs="Courier New"/>
          <w:sz w:val="24"/>
          <w:szCs w:val="24"/>
        </w:rPr>
        <w:t>.</w:t>
      </w:r>
    </w:p>
    <w:p w14:paraId="28016E52" w14:textId="698E3B05" w:rsidR="001754B8" w:rsidRPr="007B0F91" w:rsidRDefault="009A354D" w:rsidP="007B0F91">
      <w:pPr>
        <w:shd w:val="clear" w:color="auto" w:fill="FFFFFF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F265CB">
        <w:rPr>
          <w:rFonts w:ascii="Courier New" w:hAnsi="Courier New" w:cs="Courier New"/>
          <w:b/>
          <w:bCs/>
          <w:sz w:val="24"/>
          <w:szCs w:val="24"/>
        </w:rPr>
        <w:t xml:space="preserve">§ 1º </w:t>
      </w:r>
      <w:r w:rsidRPr="007B0F91">
        <w:rPr>
          <w:rFonts w:ascii="Courier New" w:hAnsi="Courier New" w:cs="Courier New"/>
          <w:sz w:val="24"/>
          <w:szCs w:val="24"/>
        </w:rPr>
        <w:t>Em caráter excepcional, a Administração Municipal, por ocasião dos festejos do Natal, Ano Novo, festividades e eventos realizados no Município ou particulares, poderá autorizar a permanência de ambulantes em locais previamente designados</w:t>
      </w:r>
      <w:r w:rsidR="00C5445D" w:rsidRPr="007B0F91">
        <w:rPr>
          <w:rFonts w:ascii="Courier New" w:hAnsi="Courier New" w:cs="Courier New"/>
          <w:sz w:val="24"/>
          <w:szCs w:val="24"/>
        </w:rPr>
        <w:t>, desde que cumpra as exigências necessárias</w:t>
      </w:r>
      <w:r w:rsidR="009A3C84" w:rsidRPr="007B0F91">
        <w:rPr>
          <w:rFonts w:ascii="Courier New" w:hAnsi="Courier New" w:cs="Courier New"/>
          <w:sz w:val="24"/>
          <w:szCs w:val="24"/>
        </w:rPr>
        <w:t>,</w:t>
      </w:r>
      <w:r w:rsidR="00C5445D" w:rsidRPr="007B0F91">
        <w:rPr>
          <w:rFonts w:ascii="Courier New" w:hAnsi="Courier New" w:cs="Courier New"/>
          <w:sz w:val="24"/>
          <w:szCs w:val="24"/>
        </w:rPr>
        <w:t xml:space="preserve"> determinada</w:t>
      </w:r>
      <w:r w:rsidR="009A3C84" w:rsidRPr="007B0F91">
        <w:rPr>
          <w:rFonts w:ascii="Courier New" w:hAnsi="Courier New" w:cs="Courier New"/>
          <w:sz w:val="24"/>
          <w:szCs w:val="24"/>
        </w:rPr>
        <w:t>s</w:t>
      </w:r>
      <w:r w:rsidR="00C5445D" w:rsidRPr="007B0F91">
        <w:rPr>
          <w:rFonts w:ascii="Courier New" w:hAnsi="Courier New" w:cs="Courier New"/>
          <w:sz w:val="24"/>
          <w:szCs w:val="24"/>
        </w:rPr>
        <w:t xml:space="preserve"> pelo Poder Público Municipal, previamente elencadas em documento público e de notório conhecimento de todos.</w:t>
      </w:r>
    </w:p>
    <w:p w14:paraId="363019C9" w14:textId="3FB400C3" w:rsidR="00594B79" w:rsidRPr="007B0F91" w:rsidRDefault="00C5445D" w:rsidP="007B0F91">
      <w:pPr>
        <w:shd w:val="clear" w:color="auto" w:fill="FFFFFF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F265CB">
        <w:rPr>
          <w:rFonts w:ascii="Courier New" w:hAnsi="Courier New" w:cs="Courier New"/>
          <w:b/>
          <w:bCs/>
          <w:sz w:val="24"/>
          <w:szCs w:val="24"/>
        </w:rPr>
        <w:t>§ 2º</w:t>
      </w:r>
      <w:r w:rsidRPr="007B0F91">
        <w:rPr>
          <w:rFonts w:ascii="Courier New" w:hAnsi="Courier New" w:cs="Courier New"/>
          <w:sz w:val="24"/>
          <w:szCs w:val="24"/>
        </w:rPr>
        <w:t xml:space="preserve"> Essa autorização não gera qualquer tipo de direito ao ambulante, devendo ser retirada a barraca e equipamentos tão logo encerradas as festividades mencionadas no alvará expedido </w:t>
      </w:r>
      <w:r w:rsidRPr="007B0F91">
        <w:rPr>
          <w:rFonts w:ascii="Courier New" w:hAnsi="Courier New" w:cs="Courier New"/>
          <w:sz w:val="24"/>
          <w:szCs w:val="24"/>
        </w:rPr>
        <w:lastRenderedPageBreak/>
        <w:t>pela Administração Municipal</w:t>
      </w:r>
      <w:r w:rsidR="00594B79" w:rsidRPr="007B0F91">
        <w:rPr>
          <w:rFonts w:ascii="Courier New" w:hAnsi="Courier New" w:cs="Courier New"/>
          <w:sz w:val="24"/>
          <w:szCs w:val="24"/>
        </w:rPr>
        <w:t>, que deverá ser emitido pelo Departamento de tributação municipal;</w:t>
      </w:r>
    </w:p>
    <w:p w14:paraId="6E59F907" w14:textId="1198EA78" w:rsidR="00594B79" w:rsidRPr="007B0F91" w:rsidRDefault="00C5445D" w:rsidP="007B0F91">
      <w:pPr>
        <w:shd w:val="clear" w:color="auto" w:fill="FFFFFF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F265CB">
        <w:rPr>
          <w:rFonts w:ascii="Courier New" w:hAnsi="Courier New" w:cs="Courier New"/>
          <w:b/>
          <w:bCs/>
          <w:sz w:val="24"/>
          <w:szCs w:val="24"/>
        </w:rPr>
        <w:t>§ 3º</w:t>
      </w:r>
      <w:r w:rsidRPr="007B0F91">
        <w:rPr>
          <w:rFonts w:ascii="Courier New" w:hAnsi="Courier New" w:cs="Courier New"/>
          <w:sz w:val="24"/>
          <w:szCs w:val="24"/>
        </w:rPr>
        <w:t xml:space="preserve"> Em qualquer hipótese, os ambulantes devem estar regularmente inscritos no Cadastro </w:t>
      </w:r>
      <w:r w:rsidR="00594B79" w:rsidRPr="007B0F91">
        <w:rPr>
          <w:rFonts w:ascii="Courier New" w:hAnsi="Courier New" w:cs="Courier New"/>
          <w:sz w:val="24"/>
          <w:szCs w:val="24"/>
        </w:rPr>
        <w:t xml:space="preserve">Mercantil </w:t>
      </w:r>
      <w:r w:rsidRPr="007B0F91">
        <w:rPr>
          <w:rFonts w:ascii="Courier New" w:hAnsi="Courier New" w:cs="Courier New"/>
          <w:sz w:val="24"/>
          <w:szCs w:val="24"/>
        </w:rPr>
        <w:t>dos Contribuintes do Município.</w:t>
      </w:r>
    </w:p>
    <w:p w14:paraId="0CB3668D" w14:textId="1D561294" w:rsidR="00594B79" w:rsidRPr="007B0F91" w:rsidRDefault="00594B79" w:rsidP="007B0F91">
      <w:pPr>
        <w:shd w:val="clear" w:color="auto" w:fill="FFFFFF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F265CB">
        <w:rPr>
          <w:rFonts w:ascii="Courier New" w:hAnsi="Courier New" w:cs="Courier New"/>
          <w:b/>
          <w:bCs/>
          <w:sz w:val="24"/>
          <w:szCs w:val="24"/>
        </w:rPr>
        <w:t>§ 4º</w:t>
      </w:r>
      <w:r w:rsidRPr="007B0F91">
        <w:rPr>
          <w:rFonts w:ascii="Courier New" w:hAnsi="Courier New" w:cs="Courier New"/>
          <w:sz w:val="24"/>
          <w:szCs w:val="24"/>
        </w:rPr>
        <w:t xml:space="preserve"> O período para montagem das barracas deverá ser </w:t>
      </w:r>
      <w:r w:rsidR="009A3C84" w:rsidRPr="007B0F91">
        <w:rPr>
          <w:rFonts w:ascii="Courier New" w:hAnsi="Courier New" w:cs="Courier New"/>
          <w:sz w:val="24"/>
          <w:szCs w:val="24"/>
        </w:rPr>
        <w:t>estipulado</w:t>
      </w:r>
      <w:r w:rsidRPr="007B0F91">
        <w:rPr>
          <w:rFonts w:ascii="Courier New" w:hAnsi="Courier New" w:cs="Courier New"/>
          <w:sz w:val="24"/>
          <w:szCs w:val="24"/>
        </w:rPr>
        <w:t xml:space="preserve"> pela Comissão Organizadora do Evento conforme necessidade.</w:t>
      </w:r>
    </w:p>
    <w:p w14:paraId="5971DD01" w14:textId="0B25E11D" w:rsidR="001754B8" w:rsidRPr="007B0F91" w:rsidRDefault="00594B79" w:rsidP="007B0F91">
      <w:pPr>
        <w:shd w:val="clear" w:color="auto" w:fill="FFFFFF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F265CB">
        <w:rPr>
          <w:rFonts w:ascii="Courier New" w:hAnsi="Courier New" w:cs="Courier New"/>
          <w:b/>
          <w:bCs/>
          <w:sz w:val="24"/>
          <w:szCs w:val="24"/>
        </w:rPr>
        <w:t>§ 5º</w:t>
      </w:r>
      <w:r w:rsidRPr="007B0F91">
        <w:rPr>
          <w:rFonts w:ascii="Courier New" w:hAnsi="Courier New" w:cs="Courier New"/>
          <w:sz w:val="24"/>
          <w:szCs w:val="24"/>
        </w:rPr>
        <w:t xml:space="preserve"> O uso do solo será concedido em caráter precário mediante pagamento das taxas devidas.</w:t>
      </w:r>
    </w:p>
    <w:p w14:paraId="00384888" w14:textId="77777777" w:rsidR="00594B79" w:rsidRPr="007B0F91" w:rsidRDefault="00594B79" w:rsidP="007B0F91">
      <w:pPr>
        <w:shd w:val="clear" w:color="auto" w:fill="FFFFFF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</w:p>
    <w:p w14:paraId="29B4D0C7" w14:textId="77777777" w:rsidR="009A3C84" w:rsidRPr="007B0F91" w:rsidRDefault="00594B79" w:rsidP="007B0F91">
      <w:pPr>
        <w:shd w:val="clear" w:color="auto" w:fill="FFFFFF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bookmarkStart w:id="3" w:name="artigo_3"/>
      <w:r w:rsidRPr="00F265CB">
        <w:rPr>
          <w:rStyle w:val="label"/>
          <w:rFonts w:ascii="Courier New" w:hAnsi="Courier New" w:cs="Courier New"/>
          <w:b/>
          <w:bCs/>
          <w:sz w:val="24"/>
          <w:szCs w:val="24"/>
        </w:rPr>
        <w:t>Art. 3º</w:t>
      </w:r>
      <w:bookmarkEnd w:id="3"/>
      <w:r w:rsidRPr="007B0F91">
        <w:rPr>
          <w:rFonts w:ascii="Courier New" w:hAnsi="Courier New" w:cs="Courier New"/>
          <w:sz w:val="24"/>
          <w:szCs w:val="24"/>
        </w:rPr>
        <w:t xml:space="preserve"> Para a instalação das barracas a que se refere o artigo anterior, fica expressamente proibida:</w:t>
      </w:r>
    </w:p>
    <w:p w14:paraId="0A4342BB" w14:textId="5C60DDB2" w:rsidR="00594B79" w:rsidRPr="007B0F91" w:rsidRDefault="00594B79" w:rsidP="007B0F91">
      <w:pPr>
        <w:shd w:val="clear" w:color="auto" w:fill="FFFFFF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7B0F91">
        <w:rPr>
          <w:rFonts w:ascii="Courier New" w:hAnsi="Courier New" w:cs="Courier New"/>
          <w:sz w:val="24"/>
          <w:szCs w:val="24"/>
        </w:rPr>
        <w:t>a) a utilização de postes, bancos, paredes ou qualquer outro equipamento de uso público ou particular;</w:t>
      </w:r>
      <w:r w:rsidRPr="007B0F91">
        <w:rPr>
          <w:rFonts w:ascii="Courier New" w:hAnsi="Courier New" w:cs="Courier New"/>
          <w:sz w:val="24"/>
          <w:szCs w:val="24"/>
        </w:rPr>
        <w:br/>
        <w:t>b) a utilização de calçadas e passeios públicos para colocação de mesas, cadeiras, equipamentos ou qualquer atividade relacionada ao comércio ambulante;</w:t>
      </w:r>
    </w:p>
    <w:p w14:paraId="5163B1B0" w14:textId="0DD14D63" w:rsidR="00594B79" w:rsidRPr="007B0F91" w:rsidRDefault="00594B79" w:rsidP="007B0F91">
      <w:pPr>
        <w:shd w:val="clear" w:color="auto" w:fill="FFFFFF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7B0F91">
        <w:rPr>
          <w:rFonts w:ascii="Courier New" w:hAnsi="Courier New" w:cs="Courier New"/>
          <w:sz w:val="24"/>
          <w:szCs w:val="24"/>
        </w:rPr>
        <w:t>c) todo e qualquer procedimento que possa provocar danos de qualquer espécie no leito da via pública.</w:t>
      </w:r>
    </w:p>
    <w:p w14:paraId="78A4862A" w14:textId="77777777" w:rsidR="00594B79" w:rsidRPr="007B0F91" w:rsidRDefault="00594B79" w:rsidP="007B0F91">
      <w:pPr>
        <w:shd w:val="clear" w:color="auto" w:fill="FFFFFF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</w:p>
    <w:p w14:paraId="40A7141D" w14:textId="77777777" w:rsidR="009A3C84" w:rsidRPr="007B0F91" w:rsidRDefault="00594B79" w:rsidP="007B0F91">
      <w:pPr>
        <w:shd w:val="clear" w:color="auto" w:fill="FFFFFF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bookmarkStart w:id="4" w:name="artigo_4"/>
      <w:r w:rsidRPr="00F265CB">
        <w:rPr>
          <w:rStyle w:val="label"/>
          <w:rFonts w:ascii="Courier New" w:hAnsi="Courier New" w:cs="Courier New"/>
          <w:b/>
          <w:bCs/>
          <w:sz w:val="24"/>
          <w:szCs w:val="24"/>
        </w:rPr>
        <w:t>Art. 4º</w:t>
      </w:r>
      <w:bookmarkEnd w:id="4"/>
      <w:r w:rsidRPr="007B0F91">
        <w:rPr>
          <w:rFonts w:ascii="Courier New" w:hAnsi="Courier New" w:cs="Courier New"/>
          <w:sz w:val="24"/>
          <w:szCs w:val="24"/>
        </w:rPr>
        <w:t xml:space="preserve"> A definição dos locais para a instalação das barracas e equipamentos, bem como os critérios de utilização, serão estabelecidos pela Administração Municipal.</w:t>
      </w:r>
    </w:p>
    <w:p w14:paraId="5ABBF6FC" w14:textId="5C03834F" w:rsidR="00594B79" w:rsidRPr="007B0F91" w:rsidRDefault="00594B79" w:rsidP="007B0F91">
      <w:pPr>
        <w:shd w:val="clear" w:color="auto" w:fill="FFFFFF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F265CB">
        <w:rPr>
          <w:rFonts w:ascii="Courier New" w:hAnsi="Courier New" w:cs="Courier New"/>
          <w:b/>
          <w:bCs/>
          <w:sz w:val="24"/>
          <w:szCs w:val="24"/>
        </w:rPr>
        <w:t>Parágrafo Único</w:t>
      </w:r>
      <w:r w:rsidRPr="007B0F91">
        <w:rPr>
          <w:rFonts w:ascii="Courier New" w:hAnsi="Courier New" w:cs="Courier New"/>
          <w:sz w:val="24"/>
          <w:szCs w:val="24"/>
        </w:rPr>
        <w:t xml:space="preserve"> - Havendo número de interessados superior ao do espaço disponível, será efetuado sorteio para determinar a expedição da autorização de funcionamento.</w:t>
      </w:r>
    </w:p>
    <w:p w14:paraId="71A71E49" w14:textId="77777777" w:rsidR="009A3C84" w:rsidRPr="007B0F91" w:rsidRDefault="00594B79" w:rsidP="007B0F91">
      <w:pPr>
        <w:shd w:val="clear" w:color="auto" w:fill="FFFFFF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bookmarkStart w:id="5" w:name="artigo_5"/>
      <w:r w:rsidRPr="00F265CB">
        <w:rPr>
          <w:rStyle w:val="label"/>
          <w:rFonts w:ascii="Courier New" w:hAnsi="Courier New" w:cs="Courier New"/>
          <w:b/>
          <w:bCs/>
          <w:sz w:val="24"/>
          <w:szCs w:val="24"/>
        </w:rPr>
        <w:t>Art. 5º</w:t>
      </w:r>
      <w:bookmarkEnd w:id="5"/>
      <w:r w:rsidRPr="007B0F91">
        <w:rPr>
          <w:rFonts w:ascii="Courier New" w:hAnsi="Courier New" w:cs="Courier New"/>
          <w:sz w:val="24"/>
          <w:szCs w:val="24"/>
        </w:rPr>
        <w:t xml:space="preserve"> Fica vedada a permissão a que se refere a presente lei a pessoas jurídicas, exceção feita a entidades de caráter eminentemente assistencial de pessoas carentes, mediante prévia avaliação da Administração Municipal.</w:t>
      </w:r>
    </w:p>
    <w:p w14:paraId="1093A1E0" w14:textId="32DFAE85" w:rsidR="00045704" w:rsidRPr="008929EC" w:rsidRDefault="00594B79" w:rsidP="007B0F91">
      <w:pPr>
        <w:shd w:val="clear" w:color="auto" w:fill="FFFFFF"/>
        <w:spacing w:after="0" w:line="360" w:lineRule="auto"/>
        <w:jc w:val="both"/>
        <w:rPr>
          <w:rFonts w:ascii="Courier New" w:hAnsi="Courier New" w:cs="Courier New"/>
          <w:b/>
          <w:bCs/>
          <w:sz w:val="24"/>
          <w:szCs w:val="24"/>
        </w:rPr>
      </w:pPr>
      <w:bookmarkStart w:id="6" w:name="artigo_6"/>
      <w:r w:rsidRPr="00F265CB">
        <w:rPr>
          <w:rStyle w:val="label"/>
          <w:rFonts w:ascii="Courier New" w:hAnsi="Courier New" w:cs="Courier New"/>
          <w:b/>
          <w:bCs/>
          <w:sz w:val="24"/>
          <w:szCs w:val="24"/>
        </w:rPr>
        <w:t>Art. 6º</w:t>
      </w:r>
      <w:bookmarkEnd w:id="6"/>
      <w:r w:rsidRPr="007B0F91">
        <w:rPr>
          <w:rFonts w:ascii="Courier New" w:hAnsi="Courier New" w:cs="Courier New"/>
          <w:sz w:val="24"/>
          <w:szCs w:val="24"/>
        </w:rPr>
        <w:t xml:space="preserve"> A permissão de uso será concedida para cada evento e por tempo determinado, perdendo sua validade com o encerramento da festividade.</w:t>
      </w:r>
      <w:r w:rsidRPr="007B0F91">
        <w:rPr>
          <w:rFonts w:ascii="Courier New" w:hAnsi="Courier New" w:cs="Courier New"/>
          <w:sz w:val="24"/>
          <w:szCs w:val="24"/>
        </w:rPr>
        <w:br/>
      </w:r>
      <w:bookmarkStart w:id="7" w:name="artigo_7"/>
      <w:r w:rsidRPr="00F265CB">
        <w:rPr>
          <w:rStyle w:val="label"/>
          <w:rFonts w:ascii="Courier New" w:hAnsi="Courier New" w:cs="Courier New"/>
          <w:b/>
          <w:bCs/>
          <w:sz w:val="24"/>
          <w:szCs w:val="24"/>
        </w:rPr>
        <w:t>Art. 7º</w:t>
      </w:r>
      <w:bookmarkEnd w:id="7"/>
      <w:r w:rsidRPr="007B0F91">
        <w:rPr>
          <w:rFonts w:ascii="Courier New" w:hAnsi="Courier New" w:cs="Courier New"/>
          <w:sz w:val="24"/>
          <w:szCs w:val="24"/>
        </w:rPr>
        <w:t xml:space="preserve"> </w:t>
      </w:r>
      <w:r w:rsidR="00045704" w:rsidRPr="007B0F91">
        <w:rPr>
          <w:rFonts w:ascii="Courier New" w:eastAsia="Times New Roman" w:hAnsi="Courier New" w:cs="Courier New"/>
          <w:sz w:val="24"/>
          <w:szCs w:val="24"/>
          <w:lang w:eastAsia="pt-BR"/>
        </w:rPr>
        <w:t>Constituem obrigações do ambulante:</w:t>
      </w:r>
    </w:p>
    <w:p w14:paraId="0AB5C826" w14:textId="77777777" w:rsidR="00045704" w:rsidRPr="007B0F91" w:rsidRDefault="00045704" w:rsidP="007B0F91">
      <w:pPr>
        <w:pStyle w:val="PargrafodaLista"/>
        <w:numPr>
          <w:ilvl w:val="0"/>
          <w:numId w:val="8"/>
        </w:numPr>
        <w:shd w:val="clear" w:color="auto" w:fill="FFFFFF"/>
        <w:spacing w:after="0" w:line="360" w:lineRule="auto"/>
        <w:ind w:left="0" w:firstLine="0"/>
        <w:jc w:val="both"/>
        <w:rPr>
          <w:rFonts w:ascii="Courier New" w:hAnsi="Courier New" w:cs="Courier New"/>
          <w:sz w:val="24"/>
          <w:szCs w:val="24"/>
        </w:rPr>
      </w:pPr>
      <w:r w:rsidRPr="007B0F91">
        <w:rPr>
          <w:rFonts w:ascii="Courier New" w:eastAsia="Times New Roman" w:hAnsi="Courier New" w:cs="Courier New"/>
          <w:sz w:val="24"/>
          <w:szCs w:val="24"/>
          <w:lang w:eastAsia="pt-BR"/>
        </w:rPr>
        <w:lastRenderedPageBreak/>
        <w:t>expor e colocar à venda somente produtos para os quais foi licenciado;</w:t>
      </w:r>
    </w:p>
    <w:p w14:paraId="7ACC0F00" w14:textId="6D38C9A0" w:rsidR="00045704" w:rsidRPr="007B0F91" w:rsidRDefault="00045704" w:rsidP="007B0F91">
      <w:pPr>
        <w:shd w:val="clear" w:color="auto" w:fill="FFFFFF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7B0F91">
        <w:rPr>
          <w:rFonts w:ascii="Courier New" w:eastAsia="Times New Roman" w:hAnsi="Courier New" w:cs="Courier New"/>
          <w:sz w:val="24"/>
          <w:szCs w:val="24"/>
          <w:lang w:eastAsia="pt-BR"/>
        </w:rPr>
        <w:t>b) obedecer às normas regentes, datas e horários;</w:t>
      </w:r>
    </w:p>
    <w:p w14:paraId="016871DC" w14:textId="7761C31E" w:rsidR="00045704" w:rsidRPr="007B0F91" w:rsidRDefault="00045704" w:rsidP="007B0F91">
      <w:pPr>
        <w:shd w:val="clear" w:color="auto" w:fill="FFFFFF"/>
        <w:spacing w:after="0" w:line="360" w:lineRule="auto"/>
        <w:jc w:val="both"/>
        <w:rPr>
          <w:rFonts w:ascii="Courier New" w:eastAsia="Times New Roman" w:hAnsi="Courier New" w:cs="Courier New"/>
          <w:sz w:val="24"/>
          <w:szCs w:val="24"/>
          <w:lang w:eastAsia="pt-BR"/>
        </w:rPr>
      </w:pPr>
      <w:r w:rsidRPr="007B0F91">
        <w:rPr>
          <w:rFonts w:ascii="Courier New" w:eastAsia="Times New Roman" w:hAnsi="Courier New" w:cs="Courier New"/>
          <w:sz w:val="24"/>
          <w:szCs w:val="24"/>
          <w:lang w:eastAsia="pt-BR"/>
        </w:rPr>
        <w:t>c) obedecer à utilização do espaço reservado à sua barraca;</w:t>
      </w:r>
    </w:p>
    <w:p w14:paraId="1EE4A5F8" w14:textId="55E12B2F" w:rsidR="00045704" w:rsidRPr="007B0F91" w:rsidRDefault="00045704" w:rsidP="007B0F91">
      <w:pPr>
        <w:shd w:val="clear" w:color="auto" w:fill="FFFFFF"/>
        <w:spacing w:after="0" w:line="360" w:lineRule="auto"/>
        <w:jc w:val="both"/>
        <w:rPr>
          <w:rFonts w:ascii="Courier New" w:eastAsia="Times New Roman" w:hAnsi="Courier New" w:cs="Courier New"/>
          <w:sz w:val="24"/>
          <w:szCs w:val="24"/>
          <w:lang w:eastAsia="pt-BR"/>
        </w:rPr>
      </w:pPr>
      <w:r w:rsidRPr="007B0F91">
        <w:rPr>
          <w:rFonts w:ascii="Courier New" w:eastAsia="Times New Roman" w:hAnsi="Courier New" w:cs="Courier New"/>
          <w:sz w:val="24"/>
          <w:szCs w:val="24"/>
          <w:lang w:eastAsia="pt-BR"/>
        </w:rPr>
        <w:t>d) manter irrepreensível conduta, compostura, descrição e polidez no trato com o público;</w:t>
      </w:r>
    </w:p>
    <w:p w14:paraId="44BFD28B" w14:textId="5C84EB5A" w:rsidR="00045704" w:rsidRPr="007B0F91" w:rsidRDefault="00045704" w:rsidP="007B0F91">
      <w:pPr>
        <w:shd w:val="clear" w:color="auto" w:fill="FFFFFF"/>
        <w:spacing w:after="0" w:line="360" w:lineRule="auto"/>
        <w:jc w:val="both"/>
        <w:rPr>
          <w:rFonts w:ascii="Courier New" w:eastAsia="Times New Roman" w:hAnsi="Courier New" w:cs="Courier New"/>
          <w:sz w:val="24"/>
          <w:szCs w:val="24"/>
          <w:lang w:eastAsia="pt-BR"/>
        </w:rPr>
      </w:pPr>
      <w:r w:rsidRPr="007B0F91">
        <w:rPr>
          <w:rFonts w:ascii="Courier New" w:eastAsia="Times New Roman" w:hAnsi="Courier New" w:cs="Courier New"/>
          <w:sz w:val="24"/>
          <w:szCs w:val="24"/>
          <w:lang w:eastAsia="pt-BR"/>
        </w:rPr>
        <w:t>e) manter em perfeitas condições de higiene e limpeza o espaço reservado à sua barraca durante e ao encerramento de sua atividade, mantendo lixo acondicionado em sacos plásticos;</w:t>
      </w:r>
    </w:p>
    <w:p w14:paraId="0DFCED5D" w14:textId="7245B9F4" w:rsidR="00045704" w:rsidRPr="007B0F91" w:rsidRDefault="00045704" w:rsidP="007B0F91">
      <w:pPr>
        <w:shd w:val="clear" w:color="auto" w:fill="FFFFFF"/>
        <w:spacing w:after="0" w:line="360" w:lineRule="auto"/>
        <w:jc w:val="both"/>
        <w:rPr>
          <w:rFonts w:ascii="Courier New" w:eastAsia="Times New Roman" w:hAnsi="Courier New" w:cs="Courier New"/>
          <w:sz w:val="24"/>
          <w:szCs w:val="24"/>
          <w:lang w:eastAsia="pt-BR"/>
        </w:rPr>
      </w:pPr>
      <w:r w:rsidRPr="007B0F91">
        <w:rPr>
          <w:rFonts w:ascii="Courier New" w:eastAsia="Times New Roman" w:hAnsi="Courier New" w:cs="Courier New"/>
          <w:sz w:val="24"/>
          <w:szCs w:val="24"/>
          <w:lang w:eastAsia="pt-BR"/>
        </w:rPr>
        <w:t>f) atender as normas referentes a atribuições de permissão;</w:t>
      </w:r>
    </w:p>
    <w:p w14:paraId="3B2AAFE6" w14:textId="77FBB2CF" w:rsidR="00045704" w:rsidRPr="007B0F91" w:rsidRDefault="00045704" w:rsidP="007B0F91">
      <w:pPr>
        <w:shd w:val="clear" w:color="auto" w:fill="FFFFFF"/>
        <w:spacing w:after="0" w:line="360" w:lineRule="auto"/>
        <w:jc w:val="both"/>
        <w:rPr>
          <w:rFonts w:ascii="Courier New" w:eastAsia="Times New Roman" w:hAnsi="Courier New" w:cs="Courier New"/>
          <w:sz w:val="24"/>
          <w:szCs w:val="24"/>
          <w:lang w:eastAsia="pt-BR"/>
        </w:rPr>
      </w:pPr>
      <w:r w:rsidRPr="007B0F91">
        <w:rPr>
          <w:rFonts w:ascii="Courier New" w:eastAsia="Times New Roman" w:hAnsi="Courier New" w:cs="Courier New"/>
          <w:sz w:val="24"/>
          <w:szCs w:val="24"/>
          <w:lang w:eastAsia="pt-BR"/>
        </w:rPr>
        <w:t>g) manter em lugar visível o documento da permissão;</w:t>
      </w:r>
    </w:p>
    <w:p w14:paraId="38E44EC9" w14:textId="0E07A211" w:rsidR="009A3C84" w:rsidRPr="007B0F91" w:rsidRDefault="00045704" w:rsidP="007B0F91">
      <w:pPr>
        <w:shd w:val="clear" w:color="auto" w:fill="FFFFFF"/>
        <w:spacing w:after="0" w:line="360" w:lineRule="auto"/>
        <w:jc w:val="both"/>
        <w:rPr>
          <w:rFonts w:ascii="Courier New" w:eastAsia="Times New Roman" w:hAnsi="Courier New" w:cs="Courier New"/>
          <w:sz w:val="24"/>
          <w:szCs w:val="24"/>
          <w:lang w:eastAsia="pt-BR"/>
        </w:rPr>
      </w:pPr>
      <w:r w:rsidRPr="007B0F91">
        <w:rPr>
          <w:rFonts w:ascii="Courier New" w:eastAsia="Times New Roman" w:hAnsi="Courier New" w:cs="Courier New"/>
          <w:sz w:val="24"/>
          <w:szCs w:val="24"/>
          <w:lang w:eastAsia="pt-BR"/>
        </w:rPr>
        <w:t>h) cumprir e fazer cumprir este decreto e normas complementares.</w:t>
      </w:r>
    </w:p>
    <w:p w14:paraId="08FA9486" w14:textId="77777777" w:rsidR="00045704" w:rsidRPr="007B0F91" w:rsidRDefault="00045704" w:rsidP="007B0F91">
      <w:pPr>
        <w:shd w:val="clear" w:color="auto" w:fill="FFFFFF"/>
        <w:spacing w:after="0" w:line="360" w:lineRule="auto"/>
        <w:jc w:val="both"/>
        <w:rPr>
          <w:rFonts w:ascii="Courier New" w:eastAsia="Times New Roman" w:hAnsi="Courier New" w:cs="Courier New"/>
          <w:sz w:val="24"/>
          <w:szCs w:val="24"/>
          <w:lang w:eastAsia="pt-BR"/>
        </w:rPr>
      </w:pPr>
      <w:r w:rsidRPr="007B0F91">
        <w:rPr>
          <w:rFonts w:ascii="Courier New" w:eastAsia="Times New Roman" w:hAnsi="Courier New" w:cs="Courier New"/>
          <w:sz w:val="24"/>
          <w:szCs w:val="24"/>
          <w:lang w:eastAsia="pt-BR"/>
        </w:rPr>
        <w:br/>
      </w:r>
      <w:bookmarkStart w:id="8" w:name="artigo_9"/>
      <w:r w:rsidRPr="008929EC">
        <w:rPr>
          <w:rFonts w:ascii="Courier New" w:eastAsia="Times New Roman" w:hAnsi="Courier New" w:cs="Courier New"/>
          <w:b/>
          <w:bCs/>
          <w:sz w:val="24"/>
          <w:szCs w:val="24"/>
          <w:lang w:eastAsia="pt-BR"/>
        </w:rPr>
        <w:t xml:space="preserve">Art. </w:t>
      </w:r>
      <w:r w:rsidR="008A01DF" w:rsidRPr="008929EC">
        <w:rPr>
          <w:rFonts w:ascii="Courier New" w:eastAsia="Times New Roman" w:hAnsi="Courier New" w:cs="Courier New"/>
          <w:b/>
          <w:bCs/>
          <w:sz w:val="24"/>
          <w:szCs w:val="24"/>
          <w:lang w:eastAsia="pt-BR"/>
        </w:rPr>
        <w:t>8</w:t>
      </w:r>
      <w:r w:rsidRPr="008929EC">
        <w:rPr>
          <w:rFonts w:ascii="Courier New" w:eastAsia="Times New Roman" w:hAnsi="Courier New" w:cs="Courier New"/>
          <w:b/>
          <w:bCs/>
          <w:sz w:val="24"/>
          <w:szCs w:val="24"/>
          <w:lang w:eastAsia="pt-BR"/>
        </w:rPr>
        <w:t>º</w:t>
      </w:r>
      <w:bookmarkEnd w:id="8"/>
      <w:r w:rsidRPr="007B0F91">
        <w:rPr>
          <w:rFonts w:ascii="Courier New" w:eastAsia="Times New Roman" w:hAnsi="Courier New" w:cs="Courier New"/>
          <w:sz w:val="24"/>
          <w:szCs w:val="24"/>
          <w:lang w:eastAsia="pt-BR"/>
        </w:rPr>
        <w:t xml:space="preserve"> É vedado ao ambulante:</w:t>
      </w:r>
    </w:p>
    <w:p w14:paraId="4C2C2683" w14:textId="3FAFF633" w:rsidR="00045704" w:rsidRPr="007B0F91" w:rsidRDefault="00045704" w:rsidP="007B0F91">
      <w:pPr>
        <w:shd w:val="clear" w:color="auto" w:fill="FFFFFF"/>
        <w:spacing w:after="0" w:line="360" w:lineRule="auto"/>
        <w:jc w:val="both"/>
        <w:rPr>
          <w:rFonts w:ascii="Courier New" w:eastAsia="Times New Roman" w:hAnsi="Courier New" w:cs="Courier New"/>
          <w:sz w:val="24"/>
          <w:szCs w:val="24"/>
          <w:lang w:eastAsia="pt-BR"/>
        </w:rPr>
      </w:pPr>
      <w:r w:rsidRPr="007B0F91">
        <w:rPr>
          <w:rFonts w:ascii="Courier New" w:eastAsia="Times New Roman" w:hAnsi="Courier New" w:cs="Courier New"/>
          <w:sz w:val="24"/>
          <w:szCs w:val="24"/>
          <w:lang w:eastAsia="pt-BR"/>
        </w:rPr>
        <w:t>a) permitir que terceiros não autorizados se utilizem parcial ou totalmente, ainda que temporariamente, do espaço a ele destinad</w:t>
      </w:r>
      <w:r w:rsidR="009A3C84" w:rsidRPr="007B0F91">
        <w:rPr>
          <w:rFonts w:ascii="Courier New" w:eastAsia="Times New Roman" w:hAnsi="Courier New" w:cs="Courier New"/>
          <w:sz w:val="24"/>
          <w:szCs w:val="24"/>
          <w:lang w:eastAsia="pt-BR"/>
        </w:rPr>
        <w:t>o.</w:t>
      </w:r>
    </w:p>
    <w:p w14:paraId="54CE5378" w14:textId="6EE76F91" w:rsidR="00045704" w:rsidRPr="007B0F91" w:rsidRDefault="00045704" w:rsidP="007B0F91">
      <w:pPr>
        <w:shd w:val="clear" w:color="auto" w:fill="FFFFFF"/>
        <w:spacing w:after="0" w:line="360" w:lineRule="auto"/>
        <w:jc w:val="both"/>
        <w:rPr>
          <w:rFonts w:ascii="Courier New" w:eastAsia="Times New Roman" w:hAnsi="Courier New" w:cs="Courier New"/>
          <w:sz w:val="24"/>
          <w:szCs w:val="24"/>
          <w:lang w:eastAsia="pt-BR"/>
        </w:rPr>
      </w:pPr>
      <w:r w:rsidRPr="007B0F91">
        <w:rPr>
          <w:rFonts w:ascii="Courier New" w:eastAsia="Times New Roman" w:hAnsi="Courier New" w:cs="Courier New"/>
          <w:sz w:val="24"/>
          <w:szCs w:val="24"/>
          <w:lang w:eastAsia="pt-BR"/>
        </w:rPr>
        <w:t>b) expor ou colocar à venda produtos para os quais não foi credenciado.</w:t>
      </w:r>
    </w:p>
    <w:p w14:paraId="0A65014F" w14:textId="3EE4E9BB" w:rsidR="00045704" w:rsidRPr="007B0F91" w:rsidRDefault="00045704" w:rsidP="007B0F91">
      <w:pPr>
        <w:shd w:val="clear" w:color="auto" w:fill="FFFFFF"/>
        <w:spacing w:after="0" w:line="360" w:lineRule="auto"/>
        <w:jc w:val="both"/>
        <w:rPr>
          <w:rFonts w:ascii="Courier New" w:eastAsia="Times New Roman" w:hAnsi="Courier New" w:cs="Courier New"/>
          <w:sz w:val="24"/>
          <w:szCs w:val="24"/>
          <w:lang w:eastAsia="pt-BR"/>
        </w:rPr>
      </w:pPr>
      <w:r w:rsidRPr="007B0F91">
        <w:rPr>
          <w:rFonts w:ascii="Courier New" w:eastAsia="Times New Roman" w:hAnsi="Courier New" w:cs="Courier New"/>
          <w:sz w:val="24"/>
          <w:szCs w:val="24"/>
          <w:lang w:eastAsia="pt-BR"/>
        </w:rPr>
        <w:br/>
      </w:r>
      <w:bookmarkStart w:id="9" w:name="artigo_10"/>
      <w:r w:rsidRPr="00B22604">
        <w:rPr>
          <w:rFonts w:ascii="Courier New" w:eastAsia="Times New Roman" w:hAnsi="Courier New" w:cs="Courier New"/>
          <w:b/>
          <w:bCs/>
          <w:sz w:val="24"/>
          <w:szCs w:val="24"/>
          <w:lang w:eastAsia="pt-BR"/>
        </w:rPr>
        <w:t>Art.</w:t>
      </w:r>
      <w:bookmarkEnd w:id="9"/>
      <w:r w:rsidR="008A01DF" w:rsidRPr="00B22604">
        <w:rPr>
          <w:rFonts w:ascii="Courier New" w:eastAsia="Times New Roman" w:hAnsi="Courier New" w:cs="Courier New"/>
          <w:b/>
          <w:bCs/>
          <w:sz w:val="24"/>
          <w:szCs w:val="24"/>
          <w:lang w:eastAsia="pt-BR"/>
        </w:rPr>
        <w:t>9</w:t>
      </w:r>
      <w:r w:rsidRPr="007B0F91">
        <w:rPr>
          <w:rFonts w:ascii="Courier New" w:eastAsia="Times New Roman" w:hAnsi="Courier New" w:cs="Courier New"/>
          <w:sz w:val="24"/>
          <w:szCs w:val="24"/>
          <w:lang w:eastAsia="pt-BR"/>
        </w:rPr>
        <w:t xml:space="preserve"> Fica a cargo da Administração Municipal:</w:t>
      </w:r>
    </w:p>
    <w:p w14:paraId="0F2E95EC" w14:textId="179B66C4" w:rsidR="00045704" w:rsidRPr="007B0F91" w:rsidRDefault="00045704" w:rsidP="007B0F91">
      <w:pPr>
        <w:pStyle w:val="PargrafodaLista"/>
        <w:numPr>
          <w:ilvl w:val="0"/>
          <w:numId w:val="9"/>
        </w:numPr>
        <w:shd w:val="clear" w:color="auto" w:fill="FFFFFF"/>
        <w:spacing w:after="0" w:line="360" w:lineRule="auto"/>
        <w:ind w:left="0" w:firstLine="0"/>
        <w:jc w:val="both"/>
        <w:rPr>
          <w:rFonts w:ascii="Courier New" w:eastAsia="Times New Roman" w:hAnsi="Courier New" w:cs="Courier New"/>
          <w:sz w:val="24"/>
          <w:szCs w:val="24"/>
          <w:lang w:eastAsia="pt-BR"/>
        </w:rPr>
      </w:pPr>
      <w:r w:rsidRPr="007B0F91">
        <w:rPr>
          <w:rFonts w:ascii="Courier New" w:eastAsia="Times New Roman" w:hAnsi="Courier New" w:cs="Courier New"/>
          <w:sz w:val="24"/>
          <w:szCs w:val="24"/>
          <w:lang w:eastAsia="pt-BR"/>
        </w:rPr>
        <w:t>a limpeza da área destinada à instalação das barracas;</w:t>
      </w:r>
    </w:p>
    <w:p w14:paraId="5DC2DF38" w14:textId="521DC59B" w:rsidR="009A3C84" w:rsidRPr="007B0F91" w:rsidRDefault="00045704" w:rsidP="007B0F91">
      <w:pPr>
        <w:pStyle w:val="PargrafodaLista"/>
        <w:numPr>
          <w:ilvl w:val="0"/>
          <w:numId w:val="9"/>
        </w:numPr>
        <w:shd w:val="clear" w:color="auto" w:fill="FFFFFF"/>
        <w:spacing w:after="0" w:line="360" w:lineRule="auto"/>
        <w:ind w:left="0" w:firstLine="0"/>
        <w:jc w:val="both"/>
        <w:rPr>
          <w:rFonts w:ascii="Courier New" w:eastAsia="Times New Roman" w:hAnsi="Courier New" w:cs="Courier New"/>
          <w:sz w:val="24"/>
          <w:szCs w:val="24"/>
          <w:lang w:eastAsia="pt-BR"/>
        </w:rPr>
      </w:pPr>
      <w:r w:rsidRPr="007B0F91">
        <w:rPr>
          <w:rFonts w:ascii="Courier New" w:eastAsia="Times New Roman" w:hAnsi="Courier New" w:cs="Courier New"/>
          <w:sz w:val="24"/>
          <w:szCs w:val="24"/>
          <w:lang w:eastAsia="pt-BR"/>
        </w:rPr>
        <w:t>a colocação de recipientes adequados aos depósitos de lixo no local;</w:t>
      </w:r>
    </w:p>
    <w:p w14:paraId="1A8DBD4E" w14:textId="15C5D741" w:rsidR="00045704" w:rsidRPr="007B0F91" w:rsidRDefault="00045704" w:rsidP="007B0F91">
      <w:pPr>
        <w:pStyle w:val="PargrafodaLista"/>
        <w:numPr>
          <w:ilvl w:val="0"/>
          <w:numId w:val="9"/>
        </w:numPr>
        <w:shd w:val="clear" w:color="auto" w:fill="FFFFFF"/>
        <w:spacing w:after="0" w:line="360" w:lineRule="auto"/>
        <w:ind w:left="0" w:firstLine="0"/>
        <w:jc w:val="both"/>
        <w:rPr>
          <w:rFonts w:ascii="Courier New" w:eastAsia="Times New Roman" w:hAnsi="Courier New" w:cs="Courier New"/>
          <w:sz w:val="24"/>
          <w:szCs w:val="24"/>
          <w:lang w:eastAsia="pt-BR"/>
        </w:rPr>
      </w:pPr>
      <w:r w:rsidRPr="007B0F91">
        <w:rPr>
          <w:rFonts w:ascii="Courier New" w:eastAsia="Times New Roman" w:hAnsi="Courier New" w:cs="Courier New"/>
          <w:sz w:val="24"/>
          <w:szCs w:val="24"/>
          <w:lang w:eastAsia="pt-BR"/>
        </w:rPr>
        <w:t>a fiscalização das barracas visando o cumprimento deste Decreto e de normas complementares</w:t>
      </w:r>
      <w:r w:rsidR="009A3C84" w:rsidRPr="007B0F91">
        <w:rPr>
          <w:rFonts w:ascii="Courier New" w:eastAsia="Times New Roman" w:hAnsi="Courier New" w:cs="Courier New"/>
          <w:sz w:val="24"/>
          <w:szCs w:val="24"/>
          <w:lang w:eastAsia="pt-BR"/>
        </w:rPr>
        <w:t>;</w:t>
      </w:r>
    </w:p>
    <w:p w14:paraId="7FCEC5F1" w14:textId="77777777" w:rsidR="009A3C84" w:rsidRPr="007B0F91" w:rsidRDefault="00045704" w:rsidP="007B0F91">
      <w:pPr>
        <w:pStyle w:val="PargrafodaLista"/>
        <w:numPr>
          <w:ilvl w:val="0"/>
          <w:numId w:val="9"/>
        </w:numPr>
        <w:shd w:val="clear" w:color="auto" w:fill="FFFFFF"/>
        <w:spacing w:after="0" w:line="360" w:lineRule="auto"/>
        <w:ind w:left="0" w:firstLine="0"/>
        <w:jc w:val="both"/>
        <w:rPr>
          <w:rFonts w:ascii="Courier New" w:eastAsia="Times New Roman" w:hAnsi="Courier New" w:cs="Courier New"/>
          <w:sz w:val="24"/>
          <w:szCs w:val="24"/>
          <w:lang w:eastAsia="pt-BR"/>
        </w:rPr>
      </w:pPr>
      <w:r w:rsidRPr="007B0F91">
        <w:rPr>
          <w:rFonts w:ascii="Courier New" w:eastAsia="Times New Roman" w:hAnsi="Courier New" w:cs="Courier New"/>
          <w:sz w:val="24"/>
          <w:szCs w:val="24"/>
          <w:lang w:eastAsia="pt-BR"/>
        </w:rPr>
        <w:t xml:space="preserve">a apreensão dos produtos e mercadorias que não atendem aos objetivos do comércio dos ambulantes ou cuja comercialização não estejam devidamente </w:t>
      </w:r>
      <w:r w:rsidR="009A3C84" w:rsidRPr="007B0F91">
        <w:rPr>
          <w:rFonts w:ascii="Courier New" w:eastAsia="Times New Roman" w:hAnsi="Courier New" w:cs="Courier New"/>
          <w:sz w:val="24"/>
          <w:szCs w:val="24"/>
          <w:lang w:eastAsia="pt-BR"/>
        </w:rPr>
        <w:t>autorizadas</w:t>
      </w:r>
      <w:r w:rsidRPr="007B0F91">
        <w:rPr>
          <w:rFonts w:ascii="Courier New" w:eastAsia="Times New Roman" w:hAnsi="Courier New" w:cs="Courier New"/>
          <w:sz w:val="24"/>
          <w:szCs w:val="24"/>
          <w:lang w:eastAsia="pt-BR"/>
        </w:rPr>
        <w:t>.</w:t>
      </w:r>
    </w:p>
    <w:p w14:paraId="763C2AB7" w14:textId="506146C6" w:rsidR="009A3C84" w:rsidRPr="007B0F91" w:rsidRDefault="00045704" w:rsidP="007B0F91">
      <w:pPr>
        <w:pStyle w:val="PargrafodaLista"/>
        <w:shd w:val="clear" w:color="auto" w:fill="FFFFFF"/>
        <w:spacing w:after="0" w:line="360" w:lineRule="auto"/>
        <w:ind w:left="0"/>
        <w:jc w:val="both"/>
        <w:rPr>
          <w:rFonts w:ascii="Courier New" w:eastAsia="Times New Roman" w:hAnsi="Courier New" w:cs="Courier New"/>
          <w:sz w:val="24"/>
          <w:szCs w:val="24"/>
          <w:lang w:eastAsia="pt-BR"/>
        </w:rPr>
      </w:pPr>
      <w:bookmarkStart w:id="10" w:name="artigo_11"/>
      <w:r w:rsidRPr="00B22604">
        <w:rPr>
          <w:rFonts w:ascii="Courier New" w:eastAsia="Times New Roman" w:hAnsi="Courier New" w:cs="Courier New"/>
          <w:b/>
          <w:bCs/>
          <w:sz w:val="24"/>
          <w:szCs w:val="24"/>
          <w:lang w:eastAsia="pt-BR"/>
        </w:rPr>
        <w:t>Art. 1</w:t>
      </w:r>
      <w:bookmarkEnd w:id="10"/>
      <w:r w:rsidR="008A01DF" w:rsidRPr="00B22604">
        <w:rPr>
          <w:rFonts w:ascii="Courier New" w:eastAsia="Times New Roman" w:hAnsi="Courier New" w:cs="Courier New"/>
          <w:b/>
          <w:bCs/>
          <w:sz w:val="24"/>
          <w:szCs w:val="24"/>
          <w:lang w:eastAsia="pt-BR"/>
        </w:rPr>
        <w:t>0</w:t>
      </w:r>
      <w:r w:rsidRPr="007B0F91">
        <w:rPr>
          <w:rFonts w:ascii="Courier New" w:eastAsia="Times New Roman" w:hAnsi="Courier New" w:cs="Courier New"/>
          <w:sz w:val="24"/>
          <w:szCs w:val="24"/>
          <w:lang w:eastAsia="pt-BR"/>
        </w:rPr>
        <w:t xml:space="preserve"> A infração às normas do presente decreto sujeitará o infrator </w:t>
      </w:r>
      <w:r w:rsidR="009A3C84" w:rsidRPr="007B0F91">
        <w:rPr>
          <w:rFonts w:ascii="Courier New" w:eastAsia="Times New Roman" w:hAnsi="Courier New" w:cs="Courier New"/>
          <w:sz w:val="24"/>
          <w:szCs w:val="24"/>
          <w:lang w:eastAsia="pt-BR"/>
        </w:rPr>
        <w:t>às seguintes penalidades</w:t>
      </w:r>
      <w:r w:rsidRPr="007B0F91">
        <w:rPr>
          <w:rFonts w:ascii="Courier New" w:eastAsia="Times New Roman" w:hAnsi="Courier New" w:cs="Courier New"/>
          <w:sz w:val="24"/>
          <w:szCs w:val="24"/>
          <w:lang w:eastAsia="pt-BR"/>
        </w:rPr>
        <w:t>:</w:t>
      </w:r>
    </w:p>
    <w:p w14:paraId="7DF56460" w14:textId="6AA191FD" w:rsidR="009A3C84" w:rsidRPr="007B0F91" w:rsidRDefault="009A3C84" w:rsidP="007B0F91">
      <w:pPr>
        <w:shd w:val="clear" w:color="auto" w:fill="FFFFFF"/>
        <w:spacing w:after="0" w:line="360" w:lineRule="auto"/>
        <w:jc w:val="both"/>
        <w:rPr>
          <w:rFonts w:ascii="Courier New" w:eastAsia="Times New Roman" w:hAnsi="Courier New" w:cs="Courier New"/>
          <w:sz w:val="24"/>
          <w:szCs w:val="24"/>
          <w:lang w:eastAsia="pt-BR"/>
        </w:rPr>
      </w:pPr>
      <w:r w:rsidRPr="007B0F91">
        <w:rPr>
          <w:rFonts w:ascii="Courier New" w:eastAsia="Times New Roman" w:hAnsi="Courier New" w:cs="Courier New"/>
          <w:sz w:val="24"/>
          <w:szCs w:val="24"/>
          <w:lang w:eastAsia="pt-BR"/>
        </w:rPr>
        <w:t>a</w:t>
      </w:r>
      <w:r w:rsidR="00045704" w:rsidRPr="007B0F91">
        <w:rPr>
          <w:rFonts w:ascii="Courier New" w:eastAsia="Times New Roman" w:hAnsi="Courier New" w:cs="Courier New"/>
          <w:sz w:val="24"/>
          <w:szCs w:val="24"/>
          <w:lang w:eastAsia="pt-BR"/>
        </w:rPr>
        <w:t>)</w:t>
      </w:r>
      <w:r w:rsidRPr="007B0F91">
        <w:rPr>
          <w:rFonts w:ascii="Courier New" w:eastAsia="Times New Roman" w:hAnsi="Courier New" w:cs="Courier New"/>
          <w:sz w:val="24"/>
          <w:szCs w:val="24"/>
          <w:lang w:eastAsia="pt-BR"/>
        </w:rPr>
        <w:t xml:space="preserve">  </w:t>
      </w:r>
      <w:r w:rsidR="00045704" w:rsidRPr="007B0F91">
        <w:rPr>
          <w:rFonts w:ascii="Courier New" w:eastAsia="Times New Roman" w:hAnsi="Courier New" w:cs="Courier New"/>
          <w:sz w:val="24"/>
          <w:szCs w:val="24"/>
          <w:lang w:eastAsia="pt-BR"/>
        </w:rPr>
        <w:t xml:space="preserve"> advertência;</w:t>
      </w:r>
    </w:p>
    <w:p w14:paraId="16B9A921" w14:textId="77777777" w:rsidR="00045704" w:rsidRPr="007B0F91" w:rsidRDefault="00045704" w:rsidP="007B0F91">
      <w:pPr>
        <w:pStyle w:val="PargrafodaLista"/>
        <w:numPr>
          <w:ilvl w:val="0"/>
          <w:numId w:val="8"/>
        </w:numPr>
        <w:shd w:val="clear" w:color="auto" w:fill="FFFFFF"/>
        <w:spacing w:after="0" w:line="360" w:lineRule="auto"/>
        <w:ind w:left="0" w:firstLine="0"/>
        <w:jc w:val="both"/>
        <w:rPr>
          <w:rFonts w:ascii="Courier New" w:eastAsia="Times New Roman" w:hAnsi="Courier New" w:cs="Courier New"/>
          <w:sz w:val="24"/>
          <w:szCs w:val="24"/>
          <w:lang w:eastAsia="pt-BR"/>
        </w:rPr>
      </w:pPr>
      <w:r w:rsidRPr="007B0F91">
        <w:rPr>
          <w:rFonts w:ascii="Courier New" w:eastAsia="Times New Roman" w:hAnsi="Courier New" w:cs="Courier New"/>
          <w:sz w:val="24"/>
          <w:szCs w:val="24"/>
          <w:lang w:eastAsia="pt-BR"/>
        </w:rPr>
        <w:t>suspensão das atividades, por prazo indeterminado;</w:t>
      </w:r>
    </w:p>
    <w:p w14:paraId="6B9A0B83" w14:textId="2E2ED887" w:rsidR="008A01DF" w:rsidRPr="007B0F91" w:rsidRDefault="00045704" w:rsidP="007B0F91">
      <w:pPr>
        <w:shd w:val="clear" w:color="auto" w:fill="FFFFFF"/>
        <w:spacing w:after="0" w:line="360" w:lineRule="auto"/>
        <w:jc w:val="both"/>
        <w:rPr>
          <w:rFonts w:ascii="Courier New" w:eastAsia="Times New Roman" w:hAnsi="Courier New" w:cs="Courier New"/>
          <w:sz w:val="24"/>
          <w:szCs w:val="24"/>
          <w:lang w:eastAsia="pt-BR"/>
        </w:rPr>
      </w:pPr>
      <w:r w:rsidRPr="007B0F91">
        <w:rPr>
          <w:rFonts w:ascii="Courier New" w:eastAsia="Times New Roman" w:hAnsi="Courier New" w:cs="Courier New"/>
          <w:sz w:val="24"/>
          <w:szCs w:val="24"/>
          <w:lang w:eastAsia="pt-BR"/>
        </w:rPr>
        <w:t xml:space="preserve">c) </w:t>
      </w:r>
      <w:r w:rsidR="009A3C84" w:rsidRPr="007B0F91">
        <w:rPr>
          <w:rFonts w:ascii="Courier New" w:eastAsia="Times New Roman" w:hAnsi="Courier New" w:cs="Courier New"/>
          <w:sz w:val="24"/>
          <w:szCs w:val="24"/>
          <w:lang w:eastAsia="pt-BR"/>
        </w:rPr>
        <w:t xml:space="preserve">  </w:t>
      </w:r>
      <w:r w:rsidRPr="007B0F91">
        <w:rPr>
          <w:rFonts w:ascii="Courier New" w:eastAsia="Times New Roman" w:hAnsi="Courier New" w:cs="Courier New"/>
          <w:sz w:val="24"/>
          <w:szCs w:val="24"/>
          <w:lang w:eastAsia="pt-BR"/>
        </w:rPr>
        <w:t>cassação da permissão.</w:t>
      </w:r>
    </w:p>
    <w:p w14:paraId="23D768E2" w14:textId="37CD0C65" w:rsidR="001636F3" w:rsidRPr="007B0F91" w:rsidRDefault="00045704" w:rsidP="007B0F91">
      <w:pPr>
        <w:pStyle w:val="PargrafodaLista"/>
        <w:shd w:val="clear" w:color="auto" w:fill="FFFFFF"/>
        <w:spacing w:after="0" w:line="360" w:lineRule="auto"/>
        <w:ind w:left="0"/>
        <w:jc w:val="both"/>
        <w:rPr>
          <w:rFonts w:ascii="Courier New" w:eastAsia="Times New Roman" w:hAnsi="Courier New" w:cs="Courier New"/>
          <w:sz w:val="24"/>
          <w:szCs w:val="24"/>
          <w:lang w:eastAsia="pt-BR"/>
        </w:rPr>
      </w:pPr>
      <w:r w:rsidRPr="00B22604">
        <w:rPr>
          <w:rFonts w:ascii="Courier New" w:eastAsia="Times New Roman" w:hAnsi="Courier New" w:cs="Courier New"/>
          <w:b/>
          <w:bCs/>
          <w:sz w:val="24"/>
          <w:szCs w:val="24"/>
          <w:lang w:eastAsia="pt-BR"/>
        </w:rPr>
        <w:lastRenderedPageBreak/>
        <w:t>Parágrafo Único</w:t>
      </w:r>
      <w:r w:rsidRPr="007B0F91">
        <w:rPr>
          <w:rFonts w:ascii="Courier New" w:eastAsia="Times New Roman" w:hAnsi="Courier New" w:cs="Courier New"/>
          <w:sz w:val="24"/>
          <w:szCs w:val="24"/>
          <w:lang w:eastAsia="pt-BR"/>
        </w:rPr>
        <w:t xml:space="preserve"> - A imposição dessas penalidades ficará a cargo do Secretário Municipal d</w:t>
      </w:r>
      <w:r w:rsidR="001636F3" w:rsidRPr="007B0F91">
        <w:rPr>
          <w:rFonts w:ascii="Courier New" w:eastAsia="Times New Roman" w:hAnsi="Courier New" w:cs="Courier New"/>
          <w:sz w:val="24"/>
          <w:szCs w:val="24"/>
          <w:lang w:eastAsia="pt-BR"/>
        </w:rPr>
        <w:t>e</w:t>
      </w:r>
      <w:r w:rsidRPr="007B0F91">
        <w:rPr>
          <w:rFonts w:ascii="Courier New" w:eastAsia="Times New Roman" w:hAnsi="Courier New" w:cs="Courier New"/>
          <w:sz w:val="24"/>
          <w:szCs w:val="24"/>
          <w:lang w:eastAsia="pt-BR"/>
        </w:rPr>
        <w:t xml:space="preserve"> F</w:t>
      </w:r>
      <w:r w:rsidR="008A01DF" w:rsidRPr="007B0F91">
        <w:rPr>
          <w:rFonts w:ascii="Courier New" w:eastAsia="Times New Roman" w:hAnsi="Courier New" w:cs="Courier New"/>
          <w:sz w:val="24"/>
          <w:szCs w:val="24"/>
          <w:lang w:eastAsia="pt-BR"/>
        </w:rPr>
        <w:t>inanças</w:t>
      </w:r>
      <w:r w:rsidRPr="007B0F91">
        <w:rPr>
          <w:rFonts w:ascii="Courier New" w:eastAsia="Times New Roman" w:hAnsi="Courier New" w:cs="Courier New"/>
          <w:sz w:val="24"/>
          <w:szCs w:val="24"/>
          <w:lang w:eastAsia="pt-BR"/>
        </w:rPr>
        <w:t>, observada a gravidade da infração.</w:t>
      </w:r>
      <w:r w:rsidRPr="007B0F91">
        <w:rPr>
          <w:rFonts w:ascii="Courier New" w:eastAsia="Times New Roman" w:hAnsi="Courier New" w:cs="Courier New"/>
          <w:sz w:val="24"/>
          <w:szCs w:val="24"/>
          <w:lang w:eastAsia="pt-BR"/>
        </w:rPr>
        <w:br/>
      </w:r>
      <w:bookmarkStart w:id="11" w:name="artigo_12"/>
      <w:r w:rsidRPr="00B22604">
        <w:rPr>
          <w:rFonts w:ascii="Courier New" w:eastAsia="Times New Roman" w:hAnsi="Courier New" w:cs="Courier New"/>
          <w:b/>
          <w:bCs/>
          <w:sz w:val="24"/>
          <w:szCs w:val="24"/>
          <w:lang w:eastAsia="pt-BR"/>
        </w:rPr>
        <w:t>Art. 1</w:t>
      </w:r>
      <w:bookmarkEnd w:id="11"/>
      <w:r w:rsidR="008A01DF" w:rsidRPr="00B22604">
        <w:rPr>
          <w:rFonts w:ascii="Courier New" w:eastAsia="Times New Roman" w:hAnsi="Courier New" w:cs="Courier New"/>
          <w:b/>
          <w:bCs/>
          <w:sz w:val="24"/>
          <w:szCs w:val="24"/>
          <w:lang w:eastAsia="pt-BR"/>
        </w:rPr>
        <w:t>1</w:t>
      </w:r>
      <w:r w:rsidRPr="007B0F91">
        <w:rPr>
          <w:rFonts w:ascii="Courier New" w:eastAsia="Times New Roman" w:hAnsi="Courier New" w:cs="Courier New"/>
          <w:sz w:val="24"/>
          <w:szCs w:val="24"/>
          <w:lang w:eastAsia="pt-BR"/>
        </w:rPr>
        <w:t xml:space="preserve"> Da penalidade caberá recurso dirigido ao Prefeito Municipal, sem efeito suspensivo.</w:t>
      </w:r>
    </w:p>
    <w:p w14:paraId="352369C7" w14:textId="19DF6545" w:rsidR="008A01DF" w:rsidRPr="007B0F91" w:rsidRDefault="00045704" w:rsidP="007B0F91">
      <w:pPr>
        <w:pStyle w:val="PargrafodaLista"/>
        <w:shd w:val="clear" w:color="auto" w:fill="FFFFFF"/>
        <w:spacing w:after="0" w:line="360" w:lineRule="auto"/>
        <w:ind w:left="0"/>
        <w:jc w:val="both"/>
        <w:rPr>
          <w:rFonts w:ascii="Courier New" w:eastAsia="Times New Roman" w:hAnsi="Courier New" w:cs="Courier New"/>
          <w:sz w:val="24"/>
          <w:szCs w:val="24"/>
          <w:lang w:eastAsia="pt-BR"/>
        </w:rPr>
      </w:pPr>
      <w:r w:rsidRPr="007B0F91">
        <w:rPr>
          <w:rFonts w:ascii="Courier New" w:eastAsia="Times New Roman" w:hAnsi="Courier New" w:cs="Courier New"/>
          <w:sz w:val="24"/>
          <w:szCs w:val="24"/>
          <w:lang w:eastAsia="pt-BR"/>
        </w:rPr>
        <w:br/>
      </w:r>
      <w:r w:rsidRPr="00B22604">
        <w:rPr>
          <w:rFonts w:ascii="Courier New" w:eastAsia="Times New Roman" w:hAnsi="Courier New" w:cs="Courier New"/>
          <w:b/>
          <w:bCs/>
          <w:sz w:val="24"/>
          <w:szCs w:val="24"/>
          <w:lang w:eastAsia="pt-BR"/>
        </w:rPr>
        <w:t>§ 1º</w:t>
      </w:r>
      <w:r w:rsidRPr="007B0F91">
        <w:rPr>
          <w:rFonts w:ascii="Courier New" w:eastAsia="Times New Roman" w:hAnsi="Courier New" w:cs="Courier New"/>
          <w:sz w:val="24"/>
          <w:szCs w:val="24"/>
          <w:lang w:eastAsia="pt-BR"/>
        </w:rPr>
        <w:t xml:space="preserve"> O recurso deverá ser julgado no prazo de 10 (dez) dias úteis, contados da data do protocolo do pedido.</w:t>
      </w:r>
    </w:p>
    <w:p w14:paraId="033A3A18" w14:textId="77777777" w:rsidR="001636F3" w:rsidRPr="007B0F91" w:rsidRDefault="001636F3" w:rsidP="007B0F91">
      <w:pPr>
        <w:pStyle w:val="PargrafodaLista"/>
        <w:shd w:val="clear" w:color="auto" w:fill="FFFFFF"/>
        <w:spacing w:after="0" w:line="360" w:lineRule="auto"/>
        <w:ind w:left="0"/>
        <w:jc w:val="both"/>
        <w:rPr>
          <w:rFonts w:ascii="Courier New" w:eastAsia="Times New Roman" w:hAnsi="Courier New" w:cs="Courier New"/>
          <w:sz w:val="24"/>
          <w:szCs w:val="24"/>
          <w:lang w:eastAsia="pt-BR"/>
        </w:rPr>
      </w:pPr>
    </w:p>
    <w:p w14:paraId="2A9DCAC4" w14:textId="1D027B20" w:rsidR="008A01DF" w:rsidRPr="007B0F91" w:rsidRDefault="00045704" w:rsidP="007B0F91">
      <w:pPr>
        <w:pStyle w:val="PargrafodaLista"/>
        <w:shd w:val="clear" w:color="auto" w:fill="FFFFFF"/>
        <w:spacing w:after="0" w:line="360" w:lineRule="auto"/>
        <w:ind w:left="0"/>
        <w:jc w:val="both"/>
        <w:rPr>
          <w:rFonts w:ascii="Courier New" w:eastAsia="Times New Roman" w:hAnsi="Courier New" w:cs="Courier New"/>
          <w:sz w:val="24"/>
          <w:szCs w:val="24"/>
          <w:lang w:eastAsia="pt-BR"/>
        </w:rPr>
      </w:pPr>
      <w:r w:rsidRPr="00B22604">
        <w:rPr>
          <w:rFonts w:ascii="Courier New" w:eastAsia="Times New Roman" w:hAnsi="Courier New" w:cs="Courier New"/>
          <w:b/>
          <w:bCs/>
          <w:sz w:val="24"/>
          <w:szCs w:val="24"/>
          <w:lang w:eastAsia="pt-BR"/>
        </w:rPr>
        <w:t>§ 2º</w:t>
      </w:r>
      <w:r w:rsidRPr="007B0F91">
        <w:rPr>
          <w:rFonts w:ascii="Courier New" w:eastAsia="Times New Roman" w:hAnsi="Courier New" w:cs="Courier New"/>
          <w:sz w:val="24"/>
          <w:szCs w:val="24"/>
          <w:lang w:eastAsia="pt-BR"/>
        </w:rPr>
        <w:t xml:space="preserve"> O provimento do recurso não confere ao permissionário nenhum direito a indenização ou ressarcimento.</w:t>
      </w:r>
    </w:p>
    <w:p w14:paraId="02788205" w14:textId="14B403E9" w:rsidR="008A01DF" w:rsidRPr="007B0F91" w:rsidRDefault="00045704" w:rsidP="007B0F91">
      <w:pPr>
        <w:pStyle w:val="PargrafodaLista"/>
        <w:shd w:val="clear" w:color="auto" w:fill="FFFFFF"/>
        <w:spacing w:after="0" w:line="360" w:lineRule="auto"/>
        <w:ind w:left="0"/>
        <w:jc w:val="both"/>
        <w:rPr>
          <w:rFonts w:ascii="Courier New" w:eastAsia="Times New Roman" w:hAnsi="Courier New" w:cs="Courier New"/>
          <w:sz w:val="24"/>
          <w:szCs w:val="24"/>
          <w:lang w:eastAsia="pt-BR"/>
        </w:rPr>
      </w:pPr>
      <w:r w:rsidRPr="007B0F91">
        <w:rPr>
          <w:rFonts w:ascii="Courier New" w:eastAsia="Times New Roman" w:hAnsi="Courier New" w:cs="Courier New"/>
          <w:sz w:val="24"/>
          <w:szCs w:val="24"/>
          <w:lang w:eastAsia="pt-BR"/>
        </w:rPr>
        <w:br/>
      </w:r>
      <w:bookmarkStart w:id="12" w:name="artigo_13"/>
      <w:r w:rsidRPr="00B22604">
        <w:rPr>
          <w:rFonts w:ascii="Courier New" w:eastAsia="Times New Roman" w:hAnsi="Courier New" w:cs="Courier New"/>
          <w:b/>
          <w:bCs/>
          <w:sz w:val="24"/>
          <w:szCs w:val="24"/>
          <w:lang w:eastAsia="pt-BR"/>
        </w:rPr>
        <w:t>Art. 1</w:t>
      </w:r>
      <w:bookmarkEnd w:id="12"/>
      <w:r w:rsidR="008A01DF" w:rsidRPr="00B22604">
        <w:rPr>
          <w:rFonts w:ascii="Courier New" w:eastAsia="Times New Roman" w:hAnsi="Courier New" w:cs="Courier New"/>
          <w:b/>
          <w:bCs/>
          <w:sz w:val="24"/>
          <w:szCs w:val="24"/>
          <w:lang w:eastAsia="pt-BR"/>
        </w:rPr>
        <w:t>2</w:t>
      </w:r>
      <w:r w:rsidRPr="007B0F91">
        <w:rPr>
          <w:rFonts w:ascii="Courier New" w:eastAsia="Times New Roman" w:hAnsi="Courier New" w:cs="Courier New"/>
          <w:sz w:val="24"/>
          <w:szCs w:val="24"/>
          <w:lang w:eastAsia="pt-BR"/>
        </w:rPr>
        <w:t xml:space="preserve"> O ambulante punido com pena cassação da permissão ficará impedido de obter nova autorização pelo prazo de 01 (um) ano.</w:t>
      </w:r>
    </w:p>
    <w:p w14:paraId="55544008" w14:textId="23A13839" w:rsidR="008A01DF" w:rsidRPr="007B0F91" w:rsidRDefault="00045704" w:rsidP="007B0F91">
      <w:pPr>
        <w:pStyle w:val="PargrafodaLista"/>
        <w:shd w:val="clear" w:color="auto" w:fill="FFFFFF"/>
        <w:spacing w:after="0" w:line="360" w:lineRule="auto"/>
        <w:ind w:left="0"/>
        <w:jc w:val="both"/>
        <w:rPr>
          <w:rFonts w:ascii="Courier New" w:eastAsia="Times New Roman" w:hAnsi="Courier New" w:cs="Courier New"/>
          <w:sz w:val="24"/>
          <w:szCs w:val="24"/>
          <w:lang w:eastAsia="pt-BR"/>
        </w:rPr>
      </w:pPr>
      <w:bookmarkStart w:id="13" w:name="artigo_14"/>
      <w:r w:rsidRPr="00B22604">
        <w:rPr>
          <w:rFonts w:ascii="Courier New" w:eastAsia="Times New Roman" w:hAnsi="Courier New" w:cs="Courier New"/>
          <w:b/>
          <w:bCs/>
          <w:sz w:val="24"/>
          <w:szCs w:val="24"/>
          <w:lang w:eastAsia="pt-BR"/>
        </w:rPr>
        <w:t>Art. 1</w:t>
      </w:r>
      <w:bookmarkEnd w:id="13"/>
      <w:r w:rsidR="008A01DF" w:rsidRPr="00B22604">
        <w:rPr>
          <w:rFonts w:ascii="Courier New" w:eastAsia="Times New Roman" w:hAnsi="Courier New" w:cs="Courier New"/>
          <w:b/>
          <w:bCs/>
          <w:sz w:val="24"/>
          <w:szCs w:val="24"/>
          <w:lang w:eastAsia="pt-BR"/>
        </w:rPr>
        <w:t>3</w:t>
      </w:r>
      <w:r w:rsidRPr="007B0F91">
        <w:rPr>
          <w:rFonts w:ascii="Courier New" w:eastAsia="Times New Roman" w:hAnsi="Courier New" w:cs="Courier New"/>
          <w:sz w:val="24"/>
          <w:szCs w:val="24"/>
          <w:lang w:eastAsia="pt-BR"/>
        </w:rPr>
        <w:t xml:space="preserve"> A Administração Municipal não se responsabilizará por qualquer dano material que os ambulantes venham a sofrer durante o prazo de vigência da a permissão de uso de que trata a presente lei.</w:t>
      </w:r>
      <w:r w:rsidRPr="007B0F91">
        <w:rPr>
          <w:rFonts w:ascii="Courier New" w:eastAsia="Times New Roman" w:hAnsi="Courier New" w:cs="Courier New"/>
          <w:sz w:val="24"/>
          <w:szCs w:val="24"/>
          <w:lang w:eastAsia="pt-BR"/>
        </w:rPr>
        <w:br/>
      </w:r>
      <w:bookmarkStart w:id="14" w:name="artigo_15"/>
      <w:r w:rsidRPr="00B22604">
        <w:rPr>
          <w:rFonts w:ascii="Courier New" w:eastAsia="Times New Roman" w:hAnsi="Courier New" w:cs="Courier New"/>
          <w:b/>
          <w:bCs/>
          <w:sz w:val="24"/>
          <w:szCs w:val="24"/>
          <w:lang w:eastAsia="pt-BR"/>
        </w:rPr>
        <w:t>Art. 1</w:t>
      </w:r>
      <w:bookmarkEnd w:id="14"/>
      <w:r w:rsidR="008A01DF" w:rsidRPr="00B22604">
        <w:rPr>
          <w:rFonts w:ascii="Courier New" w:eastAsia="Times New Roman" w:hAnsi="Courier New" w:cs="Courier New"/>
          <w:b/>
          <w:bCs/>
          <w:sz w:val="24"/>
          <w:szCs w:val="24"/>
          <w:lang w:eastAsia="pt-BR"/>
        </w:rPr>
        <w:t>4</w:t>
      </w:r>
      <w:r w:rsidRPr="007B0F91">
        <w:rPr>
          <w:rFonts w:ascii="Courier New" w:eastAsia="Times New Roman" w:hAnsi="Courier New" w:cs="Courier New"/>
          <w:sz w:val="24"/>
          <w:szCs w:val="24"/>
          <w:lang w:eastAsia="pt-BR"/>
        </w:rPr>
        <w:t xml:space="preserve"> Todas irregularidades e ilegalidades ocorridas durante os eventos serão comunicadas para o Secretário Municipal da Fazenda.</w:t>
      </w:r>
    </w:p>
    <w:p w14:paraId="6E41F55E" w14:textId="736F0B6F" w:rsidR="00B22604" w:rsidRDefault="00045704" w:rsidP="007B0F91">
      <w:pPr>
        <w:pStyle w:val="PargrafodaLista"/>
        <w:shd w:val="clear" w:color="auto" w:fill="FFFFFF"/>
        <w:spacing w:after="0" w:line="360" w:lineRule="auto"/>
        <w:ind w:left="0"/>
        <w:jc w:val="both"/>
        <w:rPr>
          <w:rFonts w:ascii="Courier New" w:eastAsia="Times New Roman" w:hAnsi="Courier New" w:cs="Courier New"/>
          <w:sz w:val="24"/>
          <w:szCs w:val="24"/>
          <w:lang w:eastAsia="pt-BR"/>
        </w:rPr>
      </w:pPr>
      <w:bookmarkStart w:id="15" w:name="artigo_16"/>
      <w:r w:rsidRPr="00B22604">
        <w:rPr>
          <w:rFonts w:ascii="Courier New" w:eastAsia="Times New Roman" w:hAnsi="Courier New" w:cs="Courier New"/>
          <w:b/>
          <w:bCs/>
          <w:sz w:val="24"/>
          <w:szCs w:val="24"/>
          <w:lang w:eastAsia="pt-BR"/>
        </w:rPr>
        <w:t>Art. 1</w:t>
      </w:r>
      <w:bookmarkEnd w:id="15"/>
      <w:r w:rsidR="008A01DF" w:rsidRPr="00B22604">
        <w:rPr>
          <w:rFonts w:ascii="Courier New" w:eastAsia="Times New Roman" w:hAnsi="Courier New" w:cs="Courier New"/>
          <w:b/>
          <w:bCs/>
          <w:sz w:val="24"/>
          <w:szCs w:val="24"/>
          <w:lang w:eastAsia="pt-BR"/>
        </w:rPr>
        <w:t>5</w:t>
      </w:r>
      <w:r w:rsidRPr="007B0F91">
        <w:rPr>
          <w:rFonts w:ascii="Courier New" w:eastAsia="Times New Roman" w:hAnsi="Courier New" w:cs="Courier New"/>
          <w:sz w:val="24"/>
          <w:szCs w:val="24"/>
          <w:lang w:eastAsia="pt-BR"/>
        </w:rPr>
        <w:t xml:space="preserve"> Este decreto entra em vigor na data de sua publicação.</w:t>
      </w:r>
      <w:r w:rsidRPr="007B0F91">
        <w:rPr>
          <w:rFonts w:ascii="Courier New" w:eastAsia="Times New Roman" w:hAnsi="Courier New" w:cs="Courier New"/>
          <w:sz w:val="24"/>
          <w:szCs w:val="24"/>
          <w:lang w:eastAsia="pt-BR"/>
        </w:rPr>
        <w:br/>
      </w:r>
      <w:bookmarkStart w:id="16" w:name="artigo_17"/>
      <w:r w:rsidRPr="00B22604">
        <w:rPr>
          <w:rFonts w:ascii="Courier New" w:eastAsia="Times New Roman" w:hAnsi="Courier New" w:cs="Courier New"/>
          <w:b/>
          <w:bCs/>
          <w:sz w:val="24"/>
          <w:szCs w:val="24"/>
          <w:lang w:eastAsia="pt-BR"/>
        </w:rPr>
        <w:t>Art. 1</w:t>
      </w:r>
      <w:bookmarkEnd w:id="16"/>
      <w:r w:rsidR="008A01DF" w:rsidRPr="00B22604">
        <w:rPr>
          <w:rFonts w:ascii="Courier New" w:eastAsia="Times New Roman" w:hAnsi="Courier New" w:cs="Courier New"/>
          <w:b/>
          <w:bCs/>
          <w:sz w:val="24"/>
          <w:szCs w:val="24"/>
          <w:lang w:eastAsia="pt-BR"/>
        </w:rPr>
        <w:t>6</w:t>
      </w:r>
      <w:r w:rsidR="00B22604">
        <w:rPr>
          <w:rFonts w:ascii="Courier New" w:eastAsia="Times New Roman" w:hAnsi="Courier New" w:cs="Courier New"/>
          <w:b/>
          <w:bCs/>
          <w:sz w:val="24"/>
          <w:szCs w:val="24"/>
          <w:lang w:eastAsia="pt-BR"/>
        </w:rPr>
        <w:t xml:space="preserve"> </w:t>
      </w:r>
      <w:r w:rsidRPr="007B0F91">
        <w:rPr>
          <w:rFonts w:ascii="Courier New" w:eastAsia="Times New Roman" w:hAnsi="Courier New" w:cs="Courier New"/>
          <w:sz w:val="24"/>
          <w:szCs w:val="24"/>
          <w:lang w:eastAsia="pt-BR"/>
        </w:rPr>
        <w:t>Revogam-se as disposições em contrário</w:t>
      </w:r>
      <w:r w:rsidR="007B0F91" w:rsidRPr="007B0F91">
        <w:rPr>
          <w:rFonts w:ascii="Courier New" w:eastAsia="Times New Roman" w:hAnsi="Courier New" w:cs="Courier New"/>
          <w:sz w:val="24"/>
          <w:szCs w:val="24"/>
          <w:lang w:eastAsia="pt-BR"/>
        </w:rPr>
        <w:t>.</w:t>
      </w:r>
    </w:p>
    <w:p w14:paraId="17BB970F" w14:textId="2174A98E" w:rsidR="00A32559" w:rsidRPr="007B0F91" w:rsidRDefault="002E5DA1" w:rsidP="007B0F91">
      <w:pPr>
        <w:shd w:val="clear" w:color="auto" w:fill="FFFFFF"/>
        <w:spacing w:after="0" w:line="360" w:lineRule="auto"/>
        <w:jc w:val="both"/>
        <w:rPr>
          <w:rFonts w:ascii="Courier New" w:eastAsia="Times New Roman" w:hAnsi="Courier New" w:cs="Courier New"/>
          <w:b/>
          <w:bCs/>
          <w:color w:val="333333"/>
          <w:sz w:val="24"/>
          <w:szCs w:val="24"/>
          <w:lang w:eastAsia="pt-BR"/>
        </w:rPr>
      </w:pPr>
      <w:r w:rsidRPr="007B0F91">
        <w:rPr>
          <w:rFonts w:ascii="Courier New" w:eastAsia="Times New Roman" w:hAnsi="Courier New" w:cs="Courier New"/>
          <w:b/>
          <w:bCs/>
          <w:color w:val="333333"/>
          <w:sz w:val="24"/>
          <w:szCs w:val="24"/>
          <w:lang w:eastAsia="pt-BR"/>
        </w:rPr>
        <w:t>REGISTRE-SE. PUBLIQUE-SE.</w:t>
      </w:r>
    </w:p>
    <w:p w14:paraId="4C620FFD" w14:textId="77777777" w:rsidR="00B22604" w:rsidRDefault="00B22604" w:rsidP="007B0F91">
      <w:pPr>
        <w:shd w:val="clear" w:color="auto" w:fill="FFFFFF"/>
        <w:spacing w:after="0" w:line="360" w:lineRule="auto"/>
        <w:jc w:val="both"/>
        <w:rPr>
          <w:rFonts w:ascii="Courier New" w:eastAsia="Times New Roman" w:hAnsi="Courier New" w:cs="Courier New"/>
          <w:b/>
          <w:bCs/>
          <w:color w:val="333333"/>
          <w:sz w:val="24"/>
          <w:szCs w:val="24"/>
          <w:lang w:eastAsia="pt-BR"/>
        </w:rPr>
      </w:pPr>
    </w:p>
    <w:p w14:paraId="723D6408" w14:textId="5AEBB9EC" w:rsidR="00A32559" w:rsidRPr="007B0F91" w:rsidRDefault="002E5DA1" w:rsidP="007B0F91">
      <w:pPr>
        <w:shd w:val="clear" w:color="auto" w:fill="FFFFFF"/>
        <w:spacing w:after="0" w:line="360" w:lineRule="auto"/>
        <w:jc w:val="both"/>
        <w:rPr>
          <w:rFonts w:ascii="Courier New" w:eastAsia="Times New Roman" w:hAnsi="Courier New" w:cs="Courier New"/>
          <w:b/>
          <w:bCs/>
          <w:color w:val="333333"/>
          <w:sz w:val="24"/>
          <w:szCs w:val="24"/>
          <w:lang w:eastAsia="pt-BR"/>
        </w:rPr>
      </w:pPr>
      <w:r w:rsidRPr="007B0F91">
        <w:rPr>
          <w:rFonts w:ascii="Courier New" w:eastAsia="Times New Roman" w:hAnsi="Courier New" w:cs="Courier New"/>
          <w:b/>
          <w:bCs/>
          <w:color w:val="333333"/>
          <w:sz w:val="24"/>
          <w:szCs w:val="24"/>
          <w:lang w:eastAsia="pt-BR"/>
        </w:rPr>
        <w:t>Gabinete do Prefeito</w:t>
      </w:r>
      <w:r w:rsidR="00A32559" w:rsidRPr="007B0F91">
        <w:rPr>
          <w:rFonts w:ascii="Courier New" w:eastAsia="Times New Roman" w:hAnsi="Courier New" w:cs="Courier New"/>
          <w:b/>
          <w:bCs/>
          <w:color w:val="333333"/>
          <w:sz w:val="24"/>
          <w:szCs w:val="24"/>
          <w:lang w:eastAsia="pt-BR"/>
        </w:rPr>
        <w:t xml:space="preserve">, </w:t>
      </w:r>
      <w:r w:rsidRPr="007B0F91">
        <w:rPr>
          <w:rFonts w:ascii="Courier New" w:eastAsia="Times New Roman" w:hAnsi="Courier New" w:cs="Courier New"/>
          <w:b/>
          <w:bCs/>
          <w:color w:val="333333"/>
          <w:sz w:val="24"/>
          <w:szCs w:val="24"/>
          <w:lang w:eastAsia="pt-BR"/>
        </w:rPr>
        <w:t>Barra de Guabiraba-PE</w:t>
      </w:r>
      <w:r w:rsidR="00A32559" w:rsidRPr="007B0F91">
        <w:rPr>
          <w:rFonts w:ascii="Courier New" w:eastAsia="Times New Roman" w:hAnsi="Courier New" w:cs="Courier New"/>
          <w:b/>
          <w:bCs/>
          <w:color w:val="333333"/>
          <w:sz w:val="24"/>
          <w:szCs w:val="24"/>
          <w:lang w:eastAsia="pt-BR"/>
        </w:rPr>
        <w:t xml:space="preserve">, </w:t>
      </w:r>
      <w:r w:rsidR="00B22604">
        <w:rPr>
          <w:rFonts w:ascii="Courier New" w:eastAsia="Times New Roman" w:hAnsi="Courier New" w:cs="Courier New"/>
          <w:b/>
          <w:bCs/>
          <w:color w:val="333333"/>
          <w:sz w:val="24"/>
          <w:szCs w:val="24"/>
          <w:lang w:eastAsia="pt-BR"/>
        </w:rPr>
        <w:t>12</w:t>
      </w:r>
      <w:r w:rsidR="00A32559" w:rsidRPr="007B0F91">
        <w:rPr>
          <w:rFonts w:ascii="Courier New" w:eastAsia="Times New Roman" w:hAnsi="Courier New" w:cs="Courier New"/>
          <w:b/>
          <w:bCs/>
          <w:color w:val="333333"/>
          <w:sz w:val="24"/>
          <w:szCs w:val="24"/>
          <w:lang w:eastAsia="pt-BR"/>
        </w:rPr>
        <w:t xml:space="preserve"> de </w:t>
      </w:r>
      <w:r w:rsidR="008A01DF" w:rsidRPr="007B0F91">
        <w:rPr>
          <w:rFonts w:ascii="Courier New" w:eastAsia="Times New Roman" w:hAnsi="Courier New" w:cs="Courier New"/>
          <w:b/>
          <w:bCs/>
          <w:color w:val="333333"/>
          <w:sz w:val="24"/>
          <w:szCs w:val="24"/>
          <w:lang w:eastAsia="pt-BR"/>
        </w:rPr>
        <w:t>novembro</w:t>
      </w:r>
      <w:r w:rsidR="00A32559" w:rsidRPr="007B0F91">
        <w:rPr>
          <w:rFonts w:ascii="Courier New" w:eastAsia="Times New Roman" w:hAnsi="Courier New" w:cs="Courier New"/>
          <w:b/>
          <w:bCs/>
          <w:color w:val="333333"/>
          <w:sz w:val="24"/>
          <w:szCs w:val="24"/>
          <w:lang w:eastAsia="pt-BR"/>
        </w:rPr>
        <w:t xml:space="preserve"> do ano de 2021</w:t>
      </w:r>
      <w:r w:rsidRPr="007B0F91">
        <w:rPr>
          <w:rFonts w:ascii="Courier New" w:eastAsia="Times New Roman" w:hAnsi="Courier New" w:cs="Courier New"/>
          <w:b/>
          <w:bCs/>
          <w:color w:val="333333"/>
          <w:sz w:val="24"/>
          <w:szCs w:val="24"/>
          <w:lang w:eastAsia="pt-BR"/>
        </w:rPr>
        <w:t>.</w:t>
      </w:r>
    </w:p>
    <w:p w14:paraId="2C3D6A0F" w14:textId="77777777" w:rsidR="00805472" w:rsidRPr="007B0F91" w:rsidRDefault="00210F9F" w:rsidP="007B0F91">
      <w:pPr>
        <w:tabs>
          <w:tab w:val="left" w:pos="4065"/>
        </w:tabs>
        <w:spacing w:after="0" w:line="360" w:lineRule="auto"/>
        <w:jc w:val="center"/>
        <w:rPr>
          <w:rFonts w:ascii="Courier New" w:hAnsi="Courier New" w:cs="Courier New"/>
          <w:sz w:val="24"/>
          <w:szCs w:val="24"/>
        </w:rPr>
      </w:pPr>
      <w:r w:rsidRPr="007B0F91">
        <w:rPr>
          <w:rFonts w:ascii="Courier New" w:hAnsi="Courier New" w:cs="Courier New"/>
          <w:sz w:val="24"/>
          <w:szCs w:val="24"/>
        </w:rPr>
        <w:t xml:space="preserve">               </w:t>
      </w:r>
    </w:p>
    <w:p w14:paraId="4B1A9BD0" w14:textId="77777777" w:rsidR="00805472" w:rsidRPr="007B0F91" w:rsidRDefault="00805472" w:rsidP="007B0F91">
      <w:pPr>
        <w:tabs>
          <w:tab w:val="left" w:pos="4065"/>
        </w:tabs>
        <w:spacing w:after="0" w:line="360" w:lineRule="auto"/>
        <w:jc w:val="right"/>
        <w:rPr>
          <w:rFonts w:ascii="Courier New" w:hAnsi="Courier New" w:cs="Courier New"/>
          <w:sz w:val="24"/>
          <w:szCs w:val="24"/>
        </w:rPr>
      </w:pPr>
    </w:p>
    <w:p w14:paraId="56D856A6" w14:textId="77777777" w:rsidR="00805472" w:rsidRPr="007B0F91" w:rsidRDefault="00805472" w:rsidP="007B0F91">
      <w:pPr>
        <w:tabs>
          <w:tab w:val="left" w:pos="4065"/>
        </w:tabs>
        <w:spacing w:after="0" w:line="360" w:lineRule="auto"/>
        <w:jc w:val="center"/>
        <w:rPr>
          <w:rFonts w:ascii="Courier New" w:hAnsi="Courier New" w:cs="Courier New"/>
          <w:b/>
          <w:sz w:val="24"/>
          <w:szCs w:val="24"/>
        </w:rPr>
      </w:pPr>
      <w:r w:rsidRPr="007B0F91">
        <w:rPr>
          <w:rFonts w:ascii="Courier New" w:hAnsi="Courier New" w:cs="Courier New"/>
          <w:b/>
          <w:sz w:val="24"/>
          <w:szCs w:val="24"/>
        </w:rPr>
        <w:t>Diogo Carlos de Lima Silva</w:t>
      </w:r>
    </w:p>
    <w:p w14:paraId="44810136" w14:textId="20486A54" w:rsidR="00805472" w:rsidRDefault="00805472" w:rsidP="007B0F91">
      <w:pPr>
        <w:tabs>
          <w:tab w:val="left" w:pos="4065"/>
        </w:tabs>
        <w:spacing w:after="0" w:line="360" w:lineRule="auto"/>
        <w:jc w:val="center"/>
        <w:rPr>
          <w:rFonts w:ascii="Courier New" w:hAnsi="Courier New" w:cs="Courier New"/>
          <w:sz w:val="24"/>
          <w:szCs w:val="24"/>
        </w:rPr>
      </w:pPr>
      <w:r w:rsidRPr="007B0F91">
        <w:rPr>
          <w:rFonts w:ascii="Courier New" w:hAnsi="Courier New" w:cs="Courier New"/>
          <w:sz w:val="24"/>
          <w:szCs w:val="24"/>
        </w:rPr>
        <w:t>Prefeito</w:t>
      </w:r>
    </w:p>
    <w:p w14:paraId="1523D8F5" w14:textId="1B46EA93" w:rsidR="00B22604" w:rsidRDefault="00B22604" w:rsidP="007B0F91">
      <w:pPr>
        <w:tabs>
          <w:tab w:val="left" w:pos="4065"/>
        </w:tabs>
        <w:spacing w:after="0" w:line="360" w:lineRule="auto"/>
        <w:jc w:val="center"/>
        <w:rPr>
          <w:rFonts w:ascii="Courier New" w:hAnsi="Courier New" w:cs="Courier New"/>
          <w:sz w:val="24"/>
          <w:szCs w:val="24"/>
        </w:rPr>
      </w:pPr>
    </w:p>
    <w:p w14:paraId="0AA1CC64" w14:textId="7C2ADAA3" w:rsidR="00B22604" w:rsidRDefault="00B22604" w:rsidP="007B0F91">
      <w:pPr>
        <w:tabs>
          <w:tab w:val="left" w:pos="4065"/>
        </w:tabs>
        <w:spacing w:after="0" w:line="360" w:lineRule="auto"/>
        <w:jc w:val="center"/>
        <w:rPr>
          <w:rFonts w:ascii="Courier New" w:hAnsi="Courier New" w:cs="Courier New"/>
          <w:sz w:val="24"/>
          <w:szCs w:val="24"/>
        </w:rPr>
      </w:pPr>
    </w:p>
    <w:p w14:paraId="131295E8" w14:textId="4B0D8DF8" w:rsidR="00B22604" w:rsidRDefault="00B22604" w:rsidP="007B0F91">
      <w:pPr>
        <w:tabs>
          <w:tab w:val="left" w:pos="4065"/>
        </w:tabs>
        <w:spacing w:after="0" w:line="360" w:lineRule="auto"/>
        <w:jc w:val="center"/>
        <w:rPr>
          <w:rFonts w:ascii="Courier New" w:hAnsi="Courier New" w:cs="Courier New"/>
          <w:sz w:val="24"/>
          <w:szCs w:val="24"/>
        </w:rPr>
      </w:pPr>
    </w:p>
    <w:p w14:paraId="620C2EC5" w14:textId="086B26F1" w:rsidR="00B22604" w:rsidRDefault="00B22604" w:rsidP="007B0F91">
      <w:pPr>
        <w:tabs>
          <w:tab w:val="left" w:pos="4065"/>
        </w:tabs>
        <w:spacing w:after="0" w:line="360" w:lineRule="auto"/>
        <w:jc w:val="center"/>
        <w:rPr>
          <w:rFonts w:ascii="Courier New" w:hAnsi="Courier New" w:cs="Courier New"/>
          <w:sz w:val="24"/>
          <w:szCs w:val="24"/>
        </w:rPr>
      </w:pPr>
    </w:p>
    <w:p w14:paraId="11C1AA32" w14:textId="4DAAEDF2" w:rsidR="00B22604" w:rsidRDefault="00B22604" w:rsidP="007B0F91">
      <w:pPr>
        <w:tabs>
          <w:tab w:val="left" w:pos="4065"/>
        </w:tabs>
        <w:spacing w:after="0" w:line="360" w:lineRule="auto"/>
        <w:jc w:val="center"/>
        <w:rPr>
          <w:rFonts w:ascii="Courier New" w:hAnsi="Courier New" w:cs="Courier New"/>
          <w:sz w:val="24"/>
          <w:szCs w:val="24"/>
        </w:rPr>
      </w:pPr>
    </w:p>
    <w:p w14:paraId="31773614" w14:textId="45627CF3" w:rsidR="00B22604" w:rsidRDefault="00B22604" w:rsidP="007B0F91">
      <w:pPr>
        <w:tabs>
          <w:tab w:val="left" w:pos="4065"/>
        </w:tabs>
        <w:spacing w:after="0" w:line="360" w:lineRule="auto"/>
        <w:jc w:val="center"/>
        <w:rPr>
          <w:rFonts w:ascii="Courier New" w:hAnsi="Courier New" w:cs="Courier New"/>
          <w:sz w:val="24"/>
          <w:szCs w:val="24"/>
        </w:rPr>
      </w:pPr>
    </w:p>
    <w:p w14:paraId="6E604E64" w14:textId="7FAC438B" w:rsidR="00B22604" w:rsidRDefault="00B22604" w:rsidP="007B0F91">
      <w:pPr>
        <w:tabs>
          <w:tab w:val="left" w:pos="4065"/>
        </w:tabs>
        <w:spacing w:after="0" w:line="360" w:lineRule="auto"/>
        <w:jc w:val="center"/>
        <w:rPr>
          <w:rFonts w:ascii="Courier New" w:hAnsi="Courier New" w:cs="Courier New"/>
          <w:sz w:val="24"/>
          <w:szCs w:val="24"/>
        </w:rPr>
      </w:pPr>
    </w:p>
    <w:p w14:paraId="0EA81706" w14:textId="6187E777" w:rsidR="00B22604" w:rsidRDefault="00B22604" w:rsidP="007B0F91">
      <w:pPr>
        <w:tabs>
          <w:tab w:val="left" w:pos="4065"/>
        </w:tabs>
        <w:spacing w:after="0" w:line="360" w:lineRule="auto"/>
        <w:jc w:val="center"/>
        <w:rPr>
          <w:rFonts w:ascii="Courier New" w:hAnsi="Courier New" w:cs="Courier New"/>
          <w:sz w:val="24"/>
          <w:szCs w:val="24"/>
        </w:rPr>
      </w:pPr>
    </w:p>
    <w:p w14:paraId="35C7B977" w14:textId="4A22E006" w:rsidR="00B22604" w:rsidRDefault="00B22604" w:rsidP="007B0F91">
      <w:pPr>
        <w:tabs>
          <w:tab w:val="left" w:pos="4065"/>
        </w:tabs>
        <w:spacing w:after="0" w:line="360" w:lineRule="auto"/>
        <w:jc w:val="center"/>
        <w:rPr>
          <w:rFonts w:ascii="Courier New" w:hAnsi="Courier New" w:cs="Courier New"/>
          <w:sz w:val="24"/>
          <w:szCs w:val="24"/>
        </w:rPr>
      </w:pPr>
    </w:p>
    <w:p w14:paraId="36F91F32" w14:textId="0E2E92EA" w:rsidR="00B22604" w:rsidRDefault="00B22604" w:rsidP="007B0F91">
      <w:pPr>
        <w:tabs>
          <w:tab w:val="left" w:pos="4065"/>
        </w:tabs>
        <w:spacing w:after="0" w:line="360" w:lineRule="auto"/>
        <w:jc w:val="center"/>
        <w:rPr>
          <w:rFonts w:ascii="Courier New" w:hAnsi="Courier New" w:cs="Courier New"/>
          <w:sz w:val="24"/>
          <w:szCs w:val="24"/>
        </w:rPr>
      </w:pPr>
    </w:p>
    <w:p w14:paraId="2BC6D501" w14:textId="77777777" w:rsidR="00B22604" w:rsidRPr="007B0F91" w:rsidRDefault="00B22604" w:rsidP="007B0F91">
      <w:pPr>
        <w:tabs>
          <w:tab w:val="left" w:pos="4065"/>
        </w:tabs>
        <w:spacing w:after="0" w:line="360" w:lineRule="auto"/>
        <w:jc w:val="center"/>
        <w:rPr>
          <w:rFonts w:ascii="Courier New" w:hAnsi="Courier New" w:cs="Courier New"/>
          <w:sz w:val="24"/>
          <w:szCs w:val="24"/>
        </w:rPr>
      </w:pPr>
    </w:p>
    <w:sectPr w:rsidR="00B22604" w:rsidRPr="007B0F91" w:rsidSect="005436D2">
      <w:headerReference w:type="default" r:id="rId7"/>
      <w:footerReference w:type="default" r:id="rId8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7C6C7E" w14:textId="77777777" w:rsidR="00212679" w:rsidRDefault="00212679" w:rsidP="00570998">
      <w:pPr>
        <w:spacing w:after="0" w:line="240" w:lineRule="auto"/>
      </w:pPr>
      <w:r>
        <w:separator/>
      </w:r>
    </w:p>
  </w:endnote>
  <w:endnote w:type="continuationSeparator" w:id="0">
    <w:p w14:paraId="4FB6E738" w14:textId="77777777" w:rsidR="00212679" w:rsidRDefault="00212679" w:rsidP="00570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7ACF17" w14:textId="190BA97C" w:rsidR="00570998" w:rsidRPr="00570998" w:rsidRDefault="00165AE1" w:rsidP="00570998">
    <w:pPr>
      <w:pStyle w:val="Rodap"/>
    </w:pPr>
    <w:r>
      <w:rPr>
        <w:noProof/>
      </w:rPr>
      <w:drawing>
        <wp:anchor distT="0" distB="0" distL="114300" distR="114300" simplePos="0" relativeHeight="251657728" behindDoc="1" locked="0" layoutInCell="1" allowOverlap="1" wp14:anchorId="717FA4FE" wp14:editId="15A293C5">
          <wp:simplePos x="0" y="0"/>
          <wp:positionH relativeFrom="margin">
            <wp:posOffset>-1618615</wp:posOffset>
          </wp:positionH>
          <wp:positionV relativeFrom="paragraph">
            <wp:posOffset>277495</wp:posOffset>
          </wp:positionV>
          <wp:extent cx="8284210" cy="328295"/>
          <wp:effectExtent l="0" t="0" r="0" b="0"/>
          <wp:wrapTight wrapText="bothSides">
            <wp:wrapPolygon edited="0">
              <wp:start x="0" y="0"/>
              <wp:lineTo x="0" y="20054"/>
              <wp:lineTo x="21557" y="20054"/>
              <wp:lineTo x="21557" y="0"/>
              <wp:lineTo x="0" y="0"/>
            </wp:wrapPolygon>
          </wp:wrapTight>
          <wp:docPr id="1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4210" cy="328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07DC3F" w14:textId="77777777" w:rsidR="00212679" w:rsidRDefault="00212679" w:rsidP="00570998">
      <w:pPr>
        <w:spacing w:after="0" w:line="240" w:lineRule="auto"/>
      </w:pPr>
      <w:r>
        <w:separator/>
      </w:r>
    </w:p>
  </w:footnote>
  <w:footnote w:type="continuationSeparator" w:id="0">
    <w:p w14:paraId="1C971726" w14:textId="77777777" w:rsidR="00212679" w:rsidRDefault="00212679" w:rsidP="005709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A81C45" w14:textId="56F148FF" w:rsidR="00570998" w:rsidRDefault="00165AE1">
    <w:pPr>
      <w:pStyle w:val="Cabealho"/>
    </w:pPr>
    <w:r>
      <w:rPr>
        <w:noProof/>
      </w:rPr>
      <w:drawing>
        <wp:anchor distT="0" distB="0" distL="114300" distR="114300" simplePos="0" relativeHeight="251656704" behindDoc="1" locked="0" layoutInCell="1" allowOverlap="1" wp14:anchorId="67DCE453" wp14:editId="1BD86040">
          <wp:simplePos x="0" y="0"/>
          <wp:positionH relativeFrom="margin">
            <wp:posOffset>-1080135</wp:posOffset>
          </wp:positionH>
          <wp:positionV relativeFrom="paragraph">
            <wp:posOffset>-449580</wp:posOffset>
          </wp:positionV>
          <wp:extent cx="7658100" cy="962025"/>
          <wp:effectExtent l="0" t="0" r="0" b="0"/>
          <wp:wrapTight wrapText="bothSides">
            <wp:wrapPolygon edited="0">
              <wp:start x="0" y="0"/>
              <wp:lineTo x="0" y="21386"/>
              <wp:lineTo x="21546" y="21386"/>
              <wp:lineTo x="21546" y="0"/>
              <wp:lineTo x="0" y="0"/>
            </wp:wrapPolygon>
          </wp:wrapTight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0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752" behindDoc="0" locked="0" layoutInCell="1" allowOverlap="1" wp14:anchorId="20302171" wp14:editId="1243451F">
          <wp:simplePos x="0" y="0"/>
          <wp:positionH relativeFrom="margin">
            <wp:align>center</wp:align>
          </wp:positionH>
          <wp:positionV relativeFrom="paragraph">
            <wp:posOffset>2192020</wp:posOffset>
          </wp:positionV>
          <wp:extent cx="4288790" cy="5641975"/>
          <wp:effectExtent l="0" t="0" r="0" b="0"/>
          <wp:wrapNone/>
          <wp:docPr id="2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8790" cy="564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619026FC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8B11B8"/>
    <w:multiLevelType w:val="multilevel"/>
    <w:tmpl w:val="EFA41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7002AB"/>
    <w:multiLevelType w:val="hybridMultilevel"/>
    <w:tmpl w:val="9600F10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8D3A6B"/>
    <w:multiLevelType w:val="hybridMultilevel"/>
    <w:tmpl w:val="8D9E7BEC"/>
    <w:lvl w:ilvl="0" w:tplc="9F6A431A">
      <w:start w:val="1"/>
      <w:numFmt w:val="decimal"/>
      <w:lvlText w:val="%1-"/>
      <w:lvlJc w:val="left"/>
      <w:pPr>
        <w:ind w:left="1800" w:hanging="360"/>
      </w:pPr>
      <w:rPr>
        <w:rFonts w:hint="default"/>
        <w:i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162441A"/>
    <w:multiLevelType w:val="hybridMultilevel"/>
    <w:tmpl w:val="C01694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3027A5"/>
    <w:multiLevelType w:val="hybridMultilevel"/>
    <w:tmpl w:val="AEE2BB8A"/>
    <w:lvl w:ilvl="0" w:tplc="6AF48F0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7D0298"/>
    <w:multiLevelType w:val="hybridMultilevel"/>
    <w:tmpl w:val="8A0446C0"/>
    <w:lvl w:ilvl="0" w:tplc="BDAC066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A53EAA"/>
    <w:multiLevelType w:val="multilevel"/>
    <w:tmpl w:val="901CF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B7B7A12"/>
    <w:multiLevelType w:val="hybridMultilevel"/>
    <w:tmpl w:val="FD74096C"/>
    <w:lvl w:ilvl="0" w:tplc="6D84E88C">
      <w:start w:val="1"/>
      <w:numFmt w:val="lowerLetter"/>
      <w:lvlText w:val="%1)"/>
      <w:lvlJc w:val="left"/>
      <w:pPr>
        <w:ind w:left="1440" w:hanging="360"/>
      </w:pPr>
      <w:rPr>
        <w:rFonts w:hint="default"/>
        <w:i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3"/>
  </w:num>
  <w:num w:numId="5">
    <w:abstractNumId w:val="0"/>
  </w:num>
  <w:num w:numId="6">
    <w:abstractNumId w:val="7"/>
  </w:num>
  <w:num w:numId="7">
    <w:abstractNumId w:val="1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AE1"/>
    <w:rsid w:val="00003D7C"/>
    <w:rsid w:val="00042AF1"/>
    <w:rsid w:val="00045704"/>
    <w:rsid w:val="00051478"/>
    <w:rsid w:val="00066232"/>
    <w:rsid w:val="00073301"/>
    <w:rsid w:val="00087E40"/>
    <w:rsid w:val="000C013D"/>
    <w:rsid w:val="000C06B4"/>
    <w:rsid w:val="00150AA1"/>
    <w:rsid w:val="001636F3"/>
    <w:rsid w:val="00165AE1"/>
    <w:rsid w:val="001754B8"/>
    <w:rsid w:val="001A4D2B"/>
    <w:rsid w:val="001E65DD"/>
    <w:rsid w:val="001E6EAD"/>
    <w:rsid w:val="001F70CE"/>
    <w:rsid w:val="00210F9F"/>
    <w:rsid w:val="00212679"/>
    <w:rsid w:val="002318FE"/>
    <w:rsid w:val="00273513"/>
    <w:rsid w:val="0027758B"/>
    <w:rsid w:val="002E5DA1"/>
    <w:rsid w:val="00370EAD"/>
    <w:rsid w:val="0037355C"/>
    <w:rsid w:val="00381879"/>
    <w:rsid w:val="003D59BA"/>
    <w:rsid w:val="00407828"/>
    <w:rsid w:val="00432C38"/>
    <w:rsid w:val="004464A4"/>
    <w:rsid w:val="005436D2"/>
    <w:rsid w:val="00563505"/>
    <w:rsid w:val="00566C76"/>
    <w:rsid w:val="00570998"/>
    <w:rsid w:val="0057227C"/>
    <w:rsid w:val="005941D1"/>
    <w:rsid w:val="00594B79"/>
    <w:rsid w:val="005C3C76"/>
    <w:rsid w:val="005E4F22"/>
    <w:rsid w:val="005F47E1"/>
    <w:rsid w:val="006001E4"/>
    <w:rsid w:val="006A45BC"/>
    <w:rsid w:val="006C0814"/>
    <w:rsid w:val="006C4013"/>
    <w:rsid w:val="00744033"/>
    <w:rsid w:val="00763DA2"/>
    <w:rsid w:val="00797A8E"/>
    <w:rsid w:val="007B0F91"/>
    <w:rsid w:val="00805472"/>
    <w:rsid w:val="00807B5E"/>
    <w:rsid w:val="00853E8D"/>
    <w:rsid w:val="0085744F"/>
    <w:rsid w:val="00865565"/>
    <w:rsid w:val="008725C2"/>
    <w:rsid w:val="008929EC"/>
    <w:rsid w:val="008A01DF"/>
    <w:rsid w:val="008B513C"/>
    <w:rsid w:val="00926968"/>
    <w:rsid w:val="0094289A"/>
    <w:rsid w:val="00967A20"/>
    <w:rsid w:val="009811FC"/>
    <w:rsid w:val="00982387"/>
    <w:rsid w:val="009A354D"/>
    <w:rsid w:val="009A3C84"/>
    <w:rsid w:val="009C1A84"/>
    <w:rsid w:val="009E7BAA"/>
    <w:rsid w:val="009F1179"/>
    <w:rsid w:val="00A14B31"/>
    <w:rsid w:val="00A32559"/>
    <w:rsid w:val="00A51FA5"/>
    <w:rsid w:val="00A92E9A"/>
    <w:rsid w:val="00A97937"/>
    <w:rsid w:val="00AA5C13"/>
    <w:rsid w:val="00B05D9B"/>
    <w:rsid w:val="00B21AF7"/>
    <w:rsid w:val="00B22604"/>
    <w:rsid w:val="00B25A41"/>
    <w:rsid w:val="00B34322"/>
    <w:rsid w:val="00B42B21"/>
    <w:rsid w:val="00B863F7"/>
    <w:rsid w:val="00BC29FF"/>
    <w:rsid w:val="00C02600"/>
    <w:rsid w:val="00C5445D"/>
    <w:rsid w:val="00D21ED2"/>
    <w:rsid w:val="00D23175"/>
    <w:rsid w:val="00D53CD1"/>
    <w:rsid w:val="00D56024"/>
    <w:rsid w:val="00DB46C0"/>
    <w:rsid w:val="00DC3E58"/>
    <w:rsid w:val="00DC78CB"/>
    <w:rsid w:val="00DD4B8F"/>
    <w:rsid w:val="00DD64DF"/>
    <w:rsid w:val="00E31BA8"/>
    <w:rsid w:val="00E33C5E"/>
    <w:rsid w:val="00E81664"/>
    <w:rsid w:val="00E848DF"/>
    <w:rsid w:val="00EC257F"/>
    <w:rsid w:val="00F265CB"/>
    <w:rsid w:val="00FB3AB3"/>
    <w:rsid w:val="00FE2DE2"/>
    <w:rsid w:val="00FF3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9CAAF7"/>
  <w15:docId w15:val="{F0230DC5-1354-4748-911A-46D0CBBB2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709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70998"/>
  </w:style>
  <w:style w:type="paragraph" w:styleId="Rodap">
    <w:name w:val="footer"/>
    <w:basedOn w:val="Normal"/>
    <w:link w:val="RodapChar"/>
    <w:uiPriority w:val="99"/>
    <w:unhideWhenUsed/>
    <w:rsid w:val="005709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70998"/>
  </w:style>
  <w:style w:type="paragraph" w:styleId="PargrafodaLista">
    <w:name w:val="List Paragraph"/>
    <w:basedOn w:val="Normal"/>
    <w:uiPriority w:val="34"/>
    <w:qFormat/>
    <w:rsid w:val="00807B5E"/>
    <w:pPr>
      <w:ind w:left="720"/>
      <w:contextualSpacing/>
    </w:pPr>
  </w:style>
  <w:style w:type="character" w:styleId="Hyperlink">
    <w:name w:val="Hyperlink"/>
    <w:uiPriority w:val="99"/>
    <w:semiHidden/>
    <w:unhideWhenUsed/>
    <w:rsid w:val="00FB3AB3"/>
    <w:rPr>
      <w:color w:val="0000FF"/>
      <w:u w:val="single"/>
    </w:rPr>
  </w:style>
  <w:style w:type="character" w:customStyle="1" w:styleId="normaltextrun">
    <w:name w:val="normaltextrun"/>
    <w:basedOn w:val="Fontepargpadro"/>
    <w:rsid w:val="00FB3AB3"/>
  </w:style>
  <w:style w:type="character" w:styleId="Forte">
    <w:name w:val="Strong"/>
    <w:uiPriority w:val="22"/>
    <w:qFormat/>
    <w:rsid w:val="00FB3AB3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81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9811FC"/>
    <w:rPr>
      <w:rFonts w:ascii="Tahoma" w:hAnsi="Tahoma" w:cs="Tahoma"/>
      <w:sz w:val="16"/>
      <w:szCs w:val="16"/>
      <w:lang w:eastAsia="en-US"/>
    </w:rPr>
  </w:style>
  <w:style w:type="paragraph" w:styleId="Commarcadores">
    <w:name w:val="List Bullet"/>
    <w:basedOn w:val="Normal"/>
    <w:uiPriority w:val="99"/>
    <w:unhideWhenUsed/>
    <w:rsid w:val="006001E4"/>
    <w:pPr>
      <w:numPr>
        <w:numId w:val="5"/>
      </w:numPr>
      <w:contextualSpacing/>
    </w:pPr>
  </w:style>
  <w:style w:type="character" w:customStyle="1" w:styleId="label">
    <w:name w:val="label"/>
    <w:basedOn w:val="Fontepargpadro"/>
    <w:rsid w:val="009A35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6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9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7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11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49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30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64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92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30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92521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85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741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8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65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114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598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998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4975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003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6658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242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6418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940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001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991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04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0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9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792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829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1432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509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362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891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7947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159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857623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253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53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535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amarina\Documents\Modelos%20Personalizados%20do%20Office\DECRETO%20AMBULANTES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DECRETO AMBULANTES</Template>
  <TotalTime>3</TotalTime>
  <Pages>5</Pages>
  <Words>963</Words>
  <Characters>5206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Anamarina</dc:creator>
  <cp:keywords/>
  <cp:lastModifiedBy>ADM</cp:lastModifiedBy>
  <cp:revision>2</cp:revision>
  <cp:lastPrinted>2021-09-30T14:55:00Z</cp:lastPrinted>
  <dcterms:created xsi:type="dcterms:W3CDTF">2021-11-12T13:54:00Z</dcterms:created>
  <dcterms:modified xsi:type="dcterms:W3CDTF">2021-11-12T13:54:00Z</dcterms:modified>
</cp:coreProperties>
</file>